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D337" w14:textId="77777777" w:rsidR="00307691" w:rsidRDefault="00307691" w:rsidP="00307691">
      <w:pPr>
        <w:spacing w:before="0" w:after="0"/>
        <w:sectPr w:rsidR="00307691" w:rsidSect="00356DF9">
          <w:headerReference w:type="default" r:id="rId11"/>
          <w:footerReference w:type="default" r:id="rId12"/>
          <w:headerReference w:type="first" r:id="rId13"/>
          <w:footerReference w:type="first" r:id="rId14"/>
          <w:pgSz w:w="11906" w:h="16838"/>
          <w:pgMar w:top="1440" w:right="1440" w:bottom="1440" w:left="1276" w:header="708" w:footer="708" w:gutter="0"/>
          <w:cols w:space="708"/>
          <w:formProt w:val="0"/>
          <w:titlePg/>
          <w:docGrid w:linePitch="360"/>
        </w:sectPr>
      </w:pPr>
    </w:p>
    <w:p w14:paraId="09ABA9C9" w14:textId="77777777" w:rsidR="000D4435" w:rsidRDefault="000D4435" w:rsidP="000D4435">
      <w:pPr>
        <w:pStyle w:val="Title"/>
      </w:pPr>
      <w:r>
        <w:t>Get the Facts: Auslan</w:t>
      </w:r>
    </w:p>
    <w:p w14:paraId="3D8C8A26" w14:textId="2904B6A8" w:rsidR="000D4435" w:rsidRDefault="000D4435" w:rsidP="000D4435">
      <w:r>
        <w:t>Auslan is the Australian sign language for Deaf people. Auslan is accepted by the Federal Government as a community language, “with a distinct culture, recognised by shared history, social life and sense of identity.” Many Deaf people see themselves not as disabled, but as part of their own distinct culture and language group.</w:t>
      </w:r>
    </w:p>
    <w:p w14:paraId="3B17D7A0" w14:textId="2D5B7783" w:rsidR="000D4435" w:rsidRDefault="000D4435" w:rsidP="000D4435">
      <w:r>
        <w:t>The engagement of Auslan Interpreters by the Victorian arts sector – for example at events, festivals, theatre and stage productions and exhibitions – is slowly increasing, however, people who have Auslan as their first language remain a largely untapped audience.</w:t>
      </w:r>
    </w:p>
    <w:p w14:paraId="121C3CEB" w14:textId="77777777" w:rsidR="000D4435" w:rsidRDefault="000D4435" w:rsidP="000D4435">
      <w:r>
        <w:t>“The Auslan Interpreter was awesome at Hannah Gadsby. It has been a long time since I have seen the Deaf community laugh in unison with the hearing audience. Brilliance personified!”</w:t>
      </w:r>
    </w:p>
    <w:p w14:paraId="56127A04" w14:textId="6059AC5B" w:rsidR="000D4435" w:rsidRDefault="000D4435" w:rsidP="000D4435">
      <w:pPr>
        <w:jc w:val="right"/>
      </w:pPr>
      <w:r>
        <w:t xml:space="preserve"> – Tamina Kelly</w:t>
      </w:r>
    </w:p>
    <w:p w14:paraId="2725B44E" w14:textId="1DDFCA2A" w:rsidR="000D4435" w:rsidRDefault="000D4435" w:rsidP="000D4435">
      <w:r>
        <w:t>Download Get the Facts: Auslan to find out how you can provide equal access to Deaf audiences.</w:t>
      </w:r>
    </w:p>
    <w:p w14:paraId="3F6B1806" w14:textId="61F5A0C6" w:rsidR="004D761C" w:rsidRDefault="004D761C" w:rsidP="00102D5E">
      <w:pPr>
        <w:rPr>
          <w:rFonts w:asciiTheme="majorHAnsi" w:eastAsiaTheme="majorEastAsia" w:hAnsiTheme="majorHAnsi" w:cstheme="majorBidi"/>
          <w:spacing w:val="-10"/>
          <w:kern w:val="28"/>
          <w:sz w:val="56"/>
          <w:szCs w:val="56"/>
        </w:rPr>
      </w:pPr>
      <w:r>
        <w:br w:type="page"/>
      </w:r>
    </w:p>
    <w:p w14:paraId="13B23228" w14:textId="77777777" w:rsidR="00EF111D" w:rsidRDefault="00EF111D" w:rsidP="00EF111D">
      <w:pPr>
        <w:pStyle w:val="Heading1"/>
      </w:pPr>
      <w:r>
        <w:lastRenderedPageBreak/>
        <w:t>Auslan Interpreter Services</w:t>
      </w:r>
    </w:p>
    <w:p w14:paraId="0C253E3F" w14:textId="2CABE35A" w:rsidR="00EF111D" w:rsidRDefault="00EF111D" w:rsidP="00EF111D">
      <w:r>
        <w:t>The engagement of Auslan Interpreters by the Victorian arts sector—for example at events, festivals, theatre and stage productions and exhibitions—is slowly increasing. However, people who have Auslan as their first language remain a largely untapped audience.</w:t>
      </w:r>
    </w:p>
    <w:p w14:paraId="04E08AB4" w14:textId="593DC451" w:rsidR="00EF111D" w:rsidRDefault="00EF111D" w:rsidP="00EF111D">
      <w:r>
        <w:t>One in six Australians have hearing loss. Auslan users enjoy participating in the arts with family and friends as audience and individually as artists. However, in the past they have often been excluded from full participation by lack of access.</w:t>
      </w:r>
    </w:p>
    <w:p w14:paraId="6C53AC0F" w14:textId="31A1425A" w:rsidR="00EF111D" w:rsidRDefault="00EF111D" w:rsidP="00EF111D">
      <w:r>
        <w:t>Auslan Interpreter services provide equal access to arts and entertainment for people who are Deaf, their friends and families. This access service delivers compliance with Australia’s anti-discrimination and human rights laws.</w:t>
      </w:r>
    </w:p>
    <w:p w14:paraId="596A566A" w14:textId="522AE795" w:rsidR="00EF111D" w:rsidRDefault="00EF111D" w:rsidP="00EF111D">
      <w:hyperlink r:id="rId15" w:history="1">
        <w:r w:rsidRPr="00EF111D">
          <w:rPr>
            <w:rStyle w:val="Hyperlink"/>
          </w:rPr>
          <w:t>Smartphone Auslan applications</w:t>
        </w:r>
      </w:hyperlink>
      <w:r>
        <w:t xml:space="preserve"> are available for use at live performances and similar events.</w:t>
      </w:r>
    </w:p>
    <w:p w14:paraId="77D3C028" w14:textId="77777777" w:rsidR="00EF111D" w:rsidRDefault="00EF111D" w:rsidP="00EF111D">
      <w:r>
        <w:t xml:space="preserve">“When I look through a program or website, I’m looking for performances and events that are accessible for me. I won’t read through </w:t>
      </w:r>
      <w:proofErr w:type="gramStart"/>
      <w:r>
        <w:t>all of</w:t>
      </w:r>
      <w:proofErr w:type="gramEnd"/>
      <w:r>
        <w:t xml:space="preserve"> the listings to look Auslan Interpreted shows. Seeing the access symbols tells me instantly whether an event is accessible or not.” </w:t>
      </w:r>
    </w:p>
    <w:p w14:paraId="1C0E703C" w14:textId="117FB359" w:rsidR="00EF111D" w:rsidRDefault="00EF111D" w:rsidP="00EF111D">
      <w:pPr>
        <w:jc w:val="right"/>
      </w:pPr>
      <w:r>
        <w:t>– Mija Gwyn</w:t>
      </w:r>
    </w:p>
    <w:p w14:paraId="70F46C6F" w14:textId="77777777" w:rsidR="00EF111D" w:rsidRDefault="00EF111D" w:rsidP="00EF111D">
      <w:pPr>
        <w:pStyle w:val="Heading1"/>
      </w:pPr>
      <w:r>
        <w:t>How to arrange an Auslan Interpreted event</w:t>
      </w:r>
    </w:p>
    <w:p w14:paraId="6BF0D8D4" w14:textId="77777777" w:rsidR="00EF111D" w:rsidRDefault="00EF111D" w:rsidP="00EF111D">
      <w:pPr>
        <w:pStyle w:val="ListParagraph"/>
        <w:numPr>
          <w:ilvl w:val="0"/>
          <w:numId w:val="29"/>
        </w:numPr>
      </w:pPr>
      <w:r>
        <w:t>Budget for Auslan Interpreters from the planning stage.</w:t>
      </w:r>
    </w:p>
    <w:p w14:paraId="11BB3C9F" w14:textId="77777777" w:rsidR="00EF111D" w:rsidRDefault="00EF111D" w:rsidP="00EF111D">
      <w:pPr>
        <w:pStyle w:val="ListParagraph"/>
        <w:numPr>
          <w:ilvl w:val="0"/>
          <w:numId w:val="29"/>
        </w:numPr>
      </w:pPr>
      <w:r>
        <w:t>Offer an Auslan Interpreted show/exhibition tour at least once in a season.</w:t>
      </w:r>
    </w:p>
    <w:p w14:paraId="57116020" w14:textId="77777777" w:rsidR="00EF111D" w:rsidRDefault="00EF111D" w:rsidP="00EF111D">
      <w:pPr>
        <w:pStyle w:val="ListParagraph"/>
        <w:numPr>
          <w:ilvl w:val="0"/>
          <w:numId w:val="29"/>
        </w:numPr>
      </w:pPr>
      <w:r>
        <w:t>Book interpreters as early as possible. A month or more is desirable.</w:t>
      </w:r>
    </w:p>
    <w:p w14:paraId="50A18696" w14:textId="77777777" w:rsidR="00EF111D" w:rsidRDefault="00EF111D" w:rsidP="00EF111D">
      <w:pPr>
        <w:pStyle w:val="ListParagraph"/>
        <w:numPr>
          <w:ilvl w:val="0"/>
          <w:numId w:val="29"/>
        </w:numPr>
      </w:pPr>
      <w:r>
        <w:t>Seek interpreters who have theatre interpreting skills.</w:t>
      </w:r>
    </w:p>
    <w:p w14:paraId="5FB515F6" w14:textId="77777777" w:rsidR="00EF111D" w:rsidRDefault="00EF111D" w:rsidP="00EF111D">
      <w:pPr>
        <w:pStyle w:val="ListParagraph"/>
        <w:numPr>
          <w:ilvl w:val="0"/>
          <w:numId w:val="29"/>
        </w:numPr>
      </w:pPr>
      <w:r>
        <w:t>Two interpreters are usually required.</w:t>
      </w:r>
    </w:p>
    <w:p w14:paraId="411866AB" w14:textId="77777777" w:rsidR="00EF111D" w:rsidRDefault="00EF111D" w:rsidP="00EF111D">
      <w:pPr>
        <w:pStyle w:val="ListParagraph"/>
        <w:numPr>
          <w:ilvl w:val="0"/>
          <w:numId w:val="29"/>
        </w:numPr>
      </w:pPr>
      <w:r>
        <w:t>Allow interpreters to attend rehearsals or early performances as preparation.</w:t>
      </w:r>
    </w:p>
    <w:p w14:paraId="602781F7" w14:textId="77777777" w:rsidR="00EF111D" w:rsidRDefault="00EF111D" w:rsidP="00EF111D">
      <w:pPr>
        <w:pStyle w:val="ListParagraph"/>
        <w:numPr>
          <w:ilvl w:val="0"/>
          <w:numId w:val="29"/>
        </w:numPr>
      </w:pPr>
      <w:r>
        <w:t>Provide interpreters with scripts and DVDs of the show/event in advance, if possible.</w:t>
      </w:r>
    </w:p>
    <w:p w14:paraId="66B1C462" w14:textId="77777777" w:rsidR="00EF111D" w:rsidRDefault="00EF111D" w:rsidP="00EF111D">
      <w:pPr>
        <w:pStyle w:val="ListParagraph"/>
        <w:numPr>
          <w:ilvl w:val="0"/>
          <w:numId w:val="29"/>
        </w:numPr>
      </w:pPr>
      <w:r>
        <w:t>Book interpreters for public after show events to allow Deaf people to take part.</w:t>
      </w:r>
    </w:p>
    <w:p w14:paraId="4CC7D3C5" w14:textId="77777777" w:rsidR="00EF111D" w:rsidRDefault="00EF111D" w:rsidP="00EF111D">
      <w:pPr>
        <w:pStyle w:val="ListParagraph"/>
        <w:numPr>
          <w:ilvl w:val="0"/>
          <w:numId w:val="29"/>
        </w:numPr>
      </w:pPr>
      <w:r>
        <w:lastRenderedPageBreak/>
        <w:t>Check with a Deaf consultant or the Interpreter on the best location for interpreters.</w:t>
      </w:r>
    </w:p>
    <w:p w14:paraId="2914032F" w14:textId="77777777" w:rsidR="00EF111D" w:rsidRDefault="00EF111D" w:rsidP="00EF111D">
      <w:pPr>
        <w:pStyle w:val="ListParagraph"/>
        <w:numPr>
          <w:ilvl w:val="0"/>
          <w:numId w:val="29"/>
        </w:numPr>
      </w:pPr>
      <w:r>
        <w:t>Reserve seating that allows a clear view of the interpreter.</w:t>
      </w:r>
    </w:p>
    <w:p w14:paraId="7FCAFB03" w14:textId="77777777" w:rsidR="00EF111D" w:rsidRDefault="00EF111D" w:rsidP="00EF111D">
      <w:pPr>
        <w:pStyle w:val="ListParagraph"/>
        <w:numPr>
          <w:ilvl w:val="0"/>
          <w:numId w:val="29"/>
        </w:numPr>
      </w:pPr>
      <w:r>
        <w:t>Include the reserved seating in your booking process.</w:t>
      </w:r>
    </w:p>
    <w:p w14:paraId="290C933C" w14:textId="77777777" w:rsidR="00EF111D" w:rsidRDefault="00EF111D" w:rsidP="00EF111D">
      <w:pPr>
        <w:pStyle w:val="ListParagraph"/>
        <w:numPr>
          <w:ilvl w:val="0"/>
          <w:numId w:val="29"/>
        </w:numPr>
      </w:pPr>
      <w:r>
        <w:t>Online booking is preferred by Deaf people.</w:t>
      </w:r>
    </w:p>
    <w:p w14:paraId="6279230F" w14:textId="77777777" w:rsidR="00EF111D" w:rsidRDefault="00EF111D" w:rsidP="00EF111D">
      <w:pPr>
        <w:pStyle w:val="ListParagraph"/>
        <w:numPr>
          <w:ilvl w:val="0"/>
          <w:numId w:val="29"/>
        </w:numPr>
      </w:pPr>
      <w:r>
        <w:t>Ensure Front of House and enquiry staff are well informed about Deaf access.</w:t>
      </w:r>
    </w:p>
    <w:p w14:paraId="5C42F47A" w14:textId="77777777" w:rsidR="00EF111D" w:rsidRDefault="00EF111D" w:rsidP="00EF111D">
      <w:pPr>
        <w:pStyle w:val="ListParagraph"/>
        <w:numPr>
          <w:ilvl w:val="0"/>
          <w:numId w:val="29"/>
        </w:numPr>
      </w:pPr>
      <w:r>
        <w:t>Provide an email address and/or SMS number for enquiries.</w:t>
      </w:r>
    </w:p>
    <w:p w14:paraId="0FA9DA18" w14:textId="77777777" w:rsidR="00EF111D" w:rsidRDefault="00EF111D" w:rsidP="00EF111D">
      <w:pPr>
        <w:pStyle w:val="ListParagraph"/>
        <w:numPr>
          <w:ilvl w:val="0"/>
          <w:numId w:val="29"/>
        </w:numPr>
      </w:pPr>
      <w:r>
        <w:t xml:space="preserve">Publicise events through regular channels </w:t>
      </w:r>
      <w:proofErr w:type="gramStart"/>
      <w:r>
        <w:t>and also</w:t>
      </w:r>
      <w:proofErr w:type="gramEnd"/>
      <w:r>
        <w:t xml:space="preserve"> to Deaf, Deaf arts and disability arts organisations.</w:t>
      </w:r>
    </w:p>
    <w:p w14:paraId="0220822B" w14:textId="77777777" w:rsidR="00EF111D" w:rsidRDefault="00EF111D" w:rsidP="00EF111D">
      <w:pPr>
        <w:pStyle w:val="ListParagraph"/>
        <w:numPr>
          <w:ilvl w:val="0"/>
          <w:numId w:val="29"/>
        </w:numPr>
      </w:pPr>
      <w:r>
        <w:t>Promote Auslan events through social media.</w:t>
      </w:r>
    </w:p>
    <w:p w14:paraId="342E6EFC" w14:textId="77777777" w:rsidR="00EF111D" w:rsidRDefault="00EF111D" w:rsidP="00EF111D">
      <w:pPr>
        <w:pStyle w:val="ListParagraph"/>
        <w:numPr>
          <w:ilvl w:val="0"/>
          <w:numId w:val="29"/>
        </w:numPr>
      </w:pPr>
      <w:r>
        <w:t>A short Auslan information video on your website is welcoming for Deaf people.</w:t>
      </w:r>
    </w:p>
    <w:p w14:paraId="74647856" w14:textId="77777777" w:rsidR="00EF111D" w:rsidRDefault="00EF111D" w:rsidP="00EF111D">
      <w:pPr>
        <w:pStyle w:val="ListParagraph"/>
        <w:numPr>
          <w:ilvl w:val="0"/>
          <w:numId w:val="29"/>
        </w:numPr>
      </w:pPr>
      <w:r>
        <w:t xml:space="preserve">Display the Auslan symbol in all publicity to inform Deaf people </w:t>
      </w:r>
      <w:proofErr w:type="gramStart"/>
      <w:r>
        <w:t>at a glance</w:t>
      </w:r>
      <w:proofErr w:type="gramEnd"/>
      <w:r>
        <w:t>.</w:t>
      </w:r>
    </w:p>
    <w:p w14:paraId="4D697453" w14:textId="77777777" w:rsidR="00EF111D" w:rsidRDefault="00EF111D" w:rsidP="00EF111D">
      <w:pPr>
        <w:pStyle w:val="ListParagraph"/>
        <w:numPr>
          <w:ilvl w:val="0"/>
          <w:numId w:val="29"/>
        </w:numPr>
      </w:pPr>
      <w:r>
        <w:t>Give the names of interpreters where possible.</w:t>
      </w:r>
    </w:p>
    <w:p w14:paraId="61A0825F" w14:textId="77777777" w:rsidR="00EF111D" w:rsidRDefault="00EF111D" w:rsidP="00EF111D">
      <w:pPr>
        <w:pStyle w:val="Heading1"/>
      </w:pPr>
      <w:r>
        <w:t>Interpreters for Individuals</w:t>
      </w:r>
    </w:p>
    <w:p w14:paraId="65B657C4" w14:textId="77777777" w:rsidR="00EF111D" w:rsidRDefault="00EF111D" w:rsidP="00EF111D">
      <w:pPr>
        <w:pStyle w:val="ListParagraph"/>
        <w:numPr>
          <w:ilvl w:val="0"/>
          <w:numId w:val="28"/>
        </w:numPr>
      </w:pPr>
      <w:r>
        <w:t xml:space="preserve">You may need to book interpreters for meetings or workshops with people who are Deaf, or for job interviews, auditions, rehearsals, </w:t>
      </w:r>
      <w:proofErr w:type="gramStart"/>
      <w:r>
        <w:t>classes</w:t>
      </w:r>
      <w:proofErr w:type="gramEnd"/>
      <w:r>
        <w:t xml:space="preserve"> and workshops, etc.</w:t>
      </w:r>
    </w:p>
    <w:p w14:paraId="1F51F191" w14:textId="77777777" w:rsidR="00EF111D" w:rsidRDefault="00EF111D" w:rsidP="00EF111D">
      <w:pPr>
        <w:pStyle w:val="ListParagraph"/>
        <w:numPr>
          <w:ilvl w:val="0"/>
          <w:numId w:val="28"/>
        </w:numPr>
      </w:pPr>
      <w:r>
        <w:t>Engage interpreters as early as possible (a month is ideal).</w:t>
      </w:r>
    </w:p>
    <w:p w14:paraId="25AD08B7" w14:textId="77777777" w:rsidR="00EF111D" w:rsidRDefault="00EF111D" w:rsidP="00EF111D">
      <w:pPr>
        <w:pStyle w:val="ListParagraph"/>
        <w:numPr>
          <w:ilvl w:val="0"/>
          <w:numId w:val="28"/>
        </w:numPr>
      </w:pPr>
      <w:r>
        <w:t>Two interpreters are usually required.</w:t>
      </w:r>
    </w:p>
    <w:p w14:paraId="7A34216E" w14:textId="77777777" w:rsidR="00EF111D" w:rsidRDefault="00EF111D" w:rsidP="00EF111D">
      <w:pPr>
        <w:pStyle w:val="ListParagraph"/>
        <w:numPr>
          <w:ilvl w:val="0"/>
          <w:numId w:val="28"/>
        </w:numPr>
      </w:pPr>
      <w:r>
        <w:t>Brief Interpreters with any information they may need.</w:t>
      </w:r>
    </w:p>
    <w:p w14:paraId="3CF367B5" w14:textId="77777777" w:rsidR="00EF111D" w:rsidRDefault="00EF111D" w:rsidP="00EF111D">
      <w:pPr>
        <w:pStyle w:val="ListParagraph"/>
        <w:numPr>
          <w:ilvl w:val="0"/>
          <w:numId w:val="28"/>
        </w:numPr>
      </w:pPr>
      <w:r>
        <w:t>The person requiring the service may have preferred interpreters or interpreter level. Check with them before booking.</w:t>
      </w:r>
    </w:p>
    <w:p w14:paraId="60DE5036" w14:textId="77777777" w:rsidR="00EF111D" w:rsidRDefault="00EF111D" w:rsidP="00EF111D">
      <w:pPr>
        <w:pStyle w:val="ListParagraph"/>
        <w:numPr>
          <w:ilvl w:val="0"/>
          <w:numId w:val="28"/>
        </w:numPr>
      </w:pPr>
      <w:r>
        <w:t>Ask the Deaf person about their preferred position in relation to the interpreter.</w:t>
      </w:r>
    </w:p>
    <w:p w14:paraId="4BB81011" w14:textId="77777777" w:rsidR="00EF111D" w:rsidRDefault="00EF111D" w:rsidP="00EF111D">
      <w:pPr>
        <w:pStyle w:val="ListParagraph"/>
        <w:numPr>
          <w:ilvl w:val="0"/>
          <w:numId w:val="28"/>
        </w:numPr>
      </w:pPr>
      <w:r>
        <w:t>In discussion, speak one at a time, do not interrupt the Deaf person or the interpreter.</w:t>
      </w:r>
    </w:p>
    <w:p w14:paraId="6F4D3DF4" w14:textId="77777777" w:rsidR="00EF111D" w:rsidRDefault="00EF111D" w:rsidP="00EF111D">
      <w:pPr>
        <w:pStyle w:val="ListParagraph"/>
        <w:numPr>
          <w:ilvl w:val="0"/>
          <w:numId w:val="28"/>
        </w:numPr>
      </w:pPr>
      <w:r>
        <w:lastRenderedPageBreak/>
        <w:t>Raise your hand as a visual signal when you wish to speak.</w:t>
      </w:r>
    </w:p>
    <w:p w14:paraId="6FC6D8A3" w14:textId="7B67611F" w:rsidR="00B77727" w:rsidRDefault="00EF111D" w:rsidP="00EF111D">
      <w:r>
        <w:t>Always look at the Deaf person, not the Interpreter.</w:t>
      </w:r>
    </w:p>
    <w:p w14:paraId="6DBB3996" w14:textId="77777777" w:rsidR="00EF111D" w:rsidRDefault="00EF111D" w:rsidP="00EF111D">
      <w:pPr>
        <w:pStyle w:val="Heading1"/>
      </w:pPr>
      <w:r>
        <w:t>Useful links</w:t>
      </w:r>
    </w:p>
    <w:p w14:paraId="429D25BB" w14:textId="77777777" w:rsidR="00EF111D" w:rsidRDefault="00EF111D" w:rsidP="00EF111D">
      <w:pPr>
        <w:pStyle w:val="Heading2"/>
      </w:pPr>
      <w:r>
        <w:t>Auslan services</w:t>
      </w:r>
    </w:p>
    <w:p w14:paraId="21BD42B0" w14:textId="77777777" w:rsidR="00EF111D" w:rsidRPr="00EF111D" w:rsidRDefault="00EF111D" w:rsidP="00EF111D">
      <w:hyperlink r:id="rId16" w:history="1">
        <w:r w:rsidRPr="00EF111D">
          <w:rPr>
            <w:rStyle w:val="Hyperlink"/>
          </w:rPr>
          <w:t>Auslan Stage Left</w:t>
        </w:r>
      </w:hyperlink>
      <w:r w:rsidRPr="00EF111D">
        <w:t> specialise in Auslan Interpreting for theatre. They also advise on event set-up and advertise Auslan events on their website.</w:t>
      </w:r>
    </w:p>
    <w:p w14:paraId="74B425E9" w14:textId="77777777" w:rsidR="00EF111D" w:rsidRPr="00EF111D" w:rsidRDefault="00EF111D" w:rsidP="00EF111D">
      <w:hyperlink r:id="rId17" w:history="1">
        <w:r w:rsidRPr="00EF111D">
          <w:rPr>
            <w:rStyle w:val="Hyperlink"/>
          </w:rPr>
          <w:t>Auslan Services</w:t>
        </w:r>
      </w:hyperlink>
      <w:r w:rsidRPr="00EF111D">
        <w:t> is a booking agency for Auslan Interpreters, not a theatre specialist.</w:t>
      </w:r>
    </w:p>
    <w:p w14:paraId="3E1F62E4" w14:textId="77777777" w:rsidR="00EF111D" w:rsidRDefault="00EF111D" w:rsidP="00EF111D">
      <w:pPr>
        <w:pStyle w:val="Heading2"/>
      </w:pPr>
      <w:r>
        <w:t>Venues and companies offering regular Auslan.</w:t>
      </w:r>
    </w:p>
    <w:p w14:paraId="5521996C" w14:textId="3B4BB7F6" w:rsidR="00EF111D" w:rsidRPr="00EF111D" w:rsidRDefault="00EF111D" w:rsidP="00EF111D">
      <w:r w:rsidRPr="00EF111D">
        <w:t>The</w:t>
      </w:r>
      <w:r>
        <w:t xml:space="preserve"> </w:t>
      </w:r>
      <w:hyperlink r:id="rId18" w:anchor="information-for-visitors-who-are-blind-or-have-low-vision" w:history="1">
        <w:r w:rsidRPr="00EF111D">
          <w:rPr>
            <w:rStyle w:val="Hyperlink"/>
          </w:rPr>
          <w:t>National Gallery of Victoria</w:t>
        </w:r>
      </w:hyperlink>
    </w:p>
    <w:p w14:paraId="0507A0DA" w14:textId="77777777" w:rsidR="00EF111D" w:rsidRPr="00EF111D" w:rsidRDefault="00EF111D" w:rsidP="00EF111D">
      <w:hyperlink r:id="rId19" w:history="1">
        <w:r w:rsidRPr="00EF111D">
          <w:rPr>
            <w:rStyle w:val="Hyperlink"/>
          </w:rPr>
          <w:t>Malthouse Theatre</w:t>
        </w:r>
      </w:hyperlink>
    </w:p>
    <w:p w14:paraId="10B26BCB" w14:textId="77777777" w:rsidR="00EF111D" w:rsidRPr="00EF111D" w:rsidRDefault="00EF111D" w:rsidP="00EF111D">
      <w:hyperlink r:id="rId20" w:history="1">
        <w:r w:rsidRPr="00EF111D">
          <w:rPr>
            <w:rStyle w:val="Hyperlink"/>
          </w:rPr>
          <w:t>The Melbourne Theatre Company</w:t>
        </w:r>
      </w:hyperlink>
    </w:p>
    <w:p w14:paraId="27DDFEC0" w14:textId="77777777" w:rsidR="00EF111D" w:rsidRPr="00EF111D" w:rsidRDefault="00EF111D" w:rsidP="00EF111D">
      <w:hyperlink r:id="rId21" w:history="1">
        <w:r w:rsidRPr="00EF111D">
          <w:rPr>
            <w:rStyle w:val="Hyperlink"/>
          </w:rPr>
          <w:t>The Wheeler Centre</w:t>
        </w:r>
      </w:hyperlink>
    </w:p>
    <w:p w14:paraId="0A82C17A" w14:textId="77777777" w:rsidR="00EF111D" w:rsidRDefault="00EF111D" w:rsidP="00EF111D">
      <w:pPr>
        <w:pStyle w:val="Heading2"/>
      </w:pPr>
      <w:r>
        <w:t xml:space="preserve">Other </w:t>
      </w:r>
      <w:r w:rsidRPr="00EF111D">
        <w:t>useful</w:t>
      </w:r>
      <w:r>
        <w:t xml:space="preserve"> links</w:t>
      </w:r>
    </w:p>
    <w:p w14:paraId="554521DD" w14:textId="5A3DD40A" w:rsidR="00EF111D" w:rsidRPr="00EF111D" w:rsidRDefault="00EF111D" w:rsidP="00EF111D">
      <w:hyperlink r:id="rId22" w:history="1">
        <w:r w:rsidRPr="00EF111D">
          <w:rPr>
            <w:rStyle w:val="Hyperlink"/>
          </w:rPr>
          <w:t>Expression Australia</w:t>
        </w:r>
      </w:hyperlink>
      <w:r>
        <w:t xml:space="preserve"> </w:t>
      </w:r>
      <w:r w:rsidRPr="00EF111D">
        <w:t xml:space="preserve">(previously called </w:t>
      </w:r>
      <w:proofErr w:type="spellStart"/>
      <w:r w:rsidRPr="00EF111D">
        <w:t>VicDeaf</w:t>
      </w:r>
      <w:proofErr w:type="spellEnd"/>
      <w:r w:rsidRPr="00EF111D">
        <w:t>)</w:t>
      </w:r>
    </w:p>
    <w:p w14:paraId="5830EC22" w14:textId="77777777" w:rsidR="00EF111D" w:rsidRPr="00EF111D" w:rsidRDefault="00EF111D" w:rsidP="00EF111D">
      <w:hyperlink r:id="rId23" w:history="1">
        <w:r w:rsidRPr="00EF111D">
          <w:rPr>
            <w:rStyle w:val="Hyperlink"/>
          </w:rPr>
          <w:t>Opera Australia</w:t>
        </w:r>
      </w:hyperlink>
      <w:r w:rsidRPr="00EF111D">
        <w:t>: This clip shows the use of shadow interpreting, where interpreters are characters in the performance and the reactions of Deaf audience members.</w:t>
      </w:r>
    </w:p>
    <w:p w14:paraId="4805E9A8" w14:textId="5C0FFC37" w:rsidR="00EF111D" w:rsidRPr="00B77727" w:rsidRDefault="00EF111D" w:rsidP="00EF111D">
      <w:hyperlink r:id="rId24" w:history="1">
        <w:r w:rsidRPr="00EF111D">
          <w:rPr>
            <w:rStyle w:val="Hyperlink"/>
          </w:rPr>
          <w:t>Choose Art</w:t>
        </w:r>
      </w:hyperlink>
      <w:r>
        <w:t xml:space="preserve"> </w:t>
      </w:r>
      <w:r w:rsidRPr="00EF111D">
        <w:t>— You can advertise captioned events on this accessible arts directory</w:t>
      </w:r>
    </w:p>
    <w:sectPr w:rsidR="00EF111D" w:rsidRPr="00B77727" w:rsidSect="00A05CB4">
      <w:headerReference w:type="default" r:id="rId25"/>
      <w:footerReference w:type="default" r:id="rId26"/>
      <w:headerReference w:type="first" r:id="rId27"/>
      <w:footerReference w:type="first" r:id="rId28"/>
      <w:type w:val="continuous"/>
      <w:pgSz w:w="11906" w:h="16838"/>
      <w:pgMar w:top="1440" w:right="1440" w:bottom="1701"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BA53" w14:textId="77777777" w:rsidR="004839B9" w:rsidRDefault="004839B9" w:rsidP="003D194C">
      <w:pPr>
        <w:spacing w:before="0" w:after="0" w:line="240" w:lineRule="auto"/>
      </w:pPr>
      <w:r>
        <w:separator/>
      </w:r>
    </w:p>
  </w:endnote>
  <w:endnote w:type="continuationSeparator" w:id="0">
    <w:p w14:paraId="33A93A0E" w14:textId="77777777" w:rsidR="004839B9" w:rsidRDefault="004839B9" w:rsidP="003D19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F47F" w14:textId="77777777" w:rsidR="00307691" w:rsidRPr="0090092F" w:rsidRDefault="00CD0B3D">
    <w:pPr>
      <w:pStyle w:val="Footer"/>
      <w:rPr>
        <w:sz w:val="22"/>
        <w:szCs w:val="20"/>
      </w:rPr>
    </w:pPr>
    <w:sdt>
      <w:sdtPr>
        <w:rPr>
          <w:sz w:val="22"/>
          <w:szCs w:val="20"/>
        </w:rPr>
        <w:id w:val="-1592395471"/>
        <w:docPartObj>
          <w:docPartGallery w:val="Page Numbers (Top of Page)"/>
          <w:docPartUnique/>
        </w:docPartObj>
      </w:sdtPr>
      <w:sdtEndPr/>
      <w:sdtContent>
        <w:r w:rsidR="00307691" w:rsidRPr="0090092F">
          <w:rPr>
            <w:sz w:val="22"/>
            <w:szCs w:val="20"/>
          </w:rPr>
          <w:t xml:space="preserve">Page </w:t>
        </w:r>
        <w:r w:rsidR="00307691" w:rsidRPr="0090092F">
          <w:rPr>
            <w:b/>
            <w:bCs/>
            <w:sz w:val="22"/>
          </w:rPr>
          <w:fldChar w:fldCharType="begin"/>
        </w:r>
        <w:r w:rsidR="00307691" w:rsidRPr="0090092F">
          <w:rPr>
            <w:b/>
            <w:bCs/>
            <w:sz w:val="22"/>
            <w:szCs w:val="20"/>
          </w:rPr>
          <w:instrText xml:space="preserve"> PAGE </w:instrText>
        </w:r>
        <w:r w:rsidR="00307691" w:rsidRPr="0090092F">
          <w:rPr>
            <w:b/>
            <w:bCs/>
            <w:sz w:val="22"/>
          </w:rPr>
          <w:fldChar w:fldCharType="separate"/>
        </w:r>
        <w:r w:rsidR="00307691" w:rsidRPr="0090092F">
          <w:rPr>
            <w:b/>
            <w:bCs/>
            <w:sz w:val="22"/>
          </w:rPr>
          <w:t>2</w:t>
        </w:r>
        <w:r w:rsidR="00307691" w:rsidRPr="0090092F">
          <w:rPr>
            <w:b/>
            <w:bCs/>
            <w:sz w:val="22"/>
          </w:rPr>
          <w:fldChar w:fldCharType="end"/>
        </w:r>
        <w:r w:rsidR="00307691" w:rsidRPr="0090092F">
          <w:rPr>
            <w:sz w:val="22"/>
            <w:szCs w:val="20"/>
          </w:rPr>
          <w:t xml:space="preserve"> of </w:t>
        </w:r>
        <w:r w:rsidR="00307691" w:rsidRPr="0090092F">
          <w:rPr>
            <w:b/>
            <w:bCs/>
            <w:sz w:val="22"/>
          </w:rPr>
          <w:fldChar w:fldCharType="begin"/>
        </w:r>
        <w:r w:rsidR="00307691" w:rsidRPr="0090092F">
          <w:rPr>
            <w:b/>
            <w:bCs/>
            <w:sz w:val="22"/>
            <w:szCs w:val="20"/>
          </w:rPr>
          <w:instrText xml:space="preserve"> NUMPAGES  </w:instrText>
        </w:r>
        <w:r w:rsidR="00307691" w:rsidRPr="0090092F">
          <w:rPr>
            <w:b/>
            <w:bCs/>
            <w:sz w:val="22"/>
          </w:rPr>
          <w:fldChar w:fldCharType="separate"/>
        </w:r>
        <w:r w:rsidR="00307691" w:rsidRPr="0090092F">
          <w:rPr>
            <w:b/>
            <w:bCs/>
            <w:sz w:val="22"/>
          </w:rPr>
          <w:t>6</w:t>
        </w:r>
        <w:r w:rsidR="00307691" w:rsidRPr="0090092F">
          <w:rPr>
            <w:b/>
            <w:bCs/>
            <w:sz w:val="22"/>
          </w:rPr>
          <w:fldChar w:fldCharType="end"/>
        </w:r>
      </w:sdtContent>
    </w:sdt>
    <w:r w:rsidR="00307691" w:rsidRPr="0090092F">
      <w:rPr>
        <w:sz w:val="22"/>
        <w:szCs w:val="20"/>
      </w:rPr>
      <w:t xml:space="preserve"> </w:t>
    </w:r>
    <w:r w:rsidR="00307691" w:rsidRPr="0090092F">
      <w:rPr>
        <w:sz w:val="22"/>
        <w:szCs w:val="20"/>
      </w:rPr>
      <w:ptab w:relativeTo="margin" w:alignment="center" w:leader="none"/>
    </w:r>
    <w:r w:rsidR="00307691" w:rsidRPr="0090092F">
      <w:rPr>
        <w:sz w:val="22"/>
        <w:szCs w:val="20"/>
      </w:rPr>
      <w:ptab w:relativeTo="margin" w:alignment="right" w:leader="none"/>
    </w:r>
    <w:r w:rsidR="00307691" w:rsidRPr="0090092F">
      <w:rPr>
        <w:sz w:val="22"/>
        <w:szCs w:val="20"/>
      </w:rPr>
      <w:t xml:space="preserve">Cultural </w:t>
    </w:r>
    <w:r w:rsidR="00307691" w:rsidRPr="00227CFA">
      <w:rPr>
        <w:sz w:val="22"/>
        <w:szCs w:val="20"/>
      </w:rPr>
      <w:t>equity</w:t>
    </w:r>
    <w:r w:rsidR="00307691" w:rsidRPr="0090092F">
      <w:rPr>
        <w:sz w:val="22"/>
        <w:szCs w:val="20"/>
      </w:rPr>
      <w:t xml:space="preserve"> for Deaf and Disabled people</w:t>
    </w:r>
    <w:r w:rsidR="00307691">
      <w:rPr>
        <w:sz w:val="22"/>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C225" w14:textId="77777777" w:rsidR="00307691" w:rsidRPr="0090092F" w:rsidRDefault="00CD0B3D">
    <w:pPr>
      <w:pStyle w:val="Footer"/>
      <w:rPr>
        <w:sz w:val="22"/>
        <w:szCs w:val="20"/>
      </w:rPr>
    </w:pPr>
    <w:sdt>
      <w:sdtPr>
        <w:id w:val="779303650"/>
        <w:docPartObj>
          <w:docPartGallery w:val="Page Numbers (Top of Page)"/>
          <w:docPartUnique/>
        </w:docPartObj>
      </w:sdtPr>
      <w:sdtEndPr>
        <w:rPr>
          <w:sz w:val="22"/>
          <w:szCs w:val="20"/>
        </w:rPr>
      </w:sdtEndPr>
      <w:sdtContent>
        <w:r w:rsidR="00307691" w:rsidRPr="0090092F">
          <w:rPr>
            <w:sz w:val="22"/>
            <w:szCs w:val="20"/>
          </w:rPr>
          <w:t xml:space="preserve">Page </w:t>
        </w:r>
        <w:r w:rsidR="00307691" w:rsidRPr="0090092F">
          <w:rPr>
            <w:b/>
            <w:bCs/>
            <w:sz w:val="22"/>
          </w:rPr>
          <w:fldChar w:fldCharType="begin"/>
        </w:r>
        <w:r w:rsidR="00307691" w:rsidRPr="0090092F">
          <w:rPr>
            <w:b/>
            <w:bCs/>
            <w:sz w:val="22"/>
            <w:szCs w:val="20"/>
          </w:rPr>
          <w:instrText xml:space="preserve"> PAGE </w:instrText>
        </w:r>
        <w:r w:rsidR="00307691" w:rsidRPr="0090092F">
          <w:rPr>
            <w:b/>
            <w:bCs/>
            <w:sz w:val="22"/>
          </w:rPr>
          <w:fldChar w:fldCharType="separate"/>
        </w:r>
        <w:r w:rsidR="00307691" w:rsidRPr="0090092F">
          <w:rPr>
            <w:b/>
            <w:bCs/>
            <w:sz w:val="22"/>
          </w:rPr>
          <w:t>2</w:t>
        </w:r>
        <w:r w:rsidR="00307691" w:rsidRPr="0090092F">
          <w:rPr>
            <w:b/>
            <w:bCs/>
            <w:sz w:val="22"/>
          </w:rPr>
          <w:fldChar w:fldCharType="end"/>
        </w:r>
        <w:r w:rsidR="00307691" w:rsidRPr="0090092F">
          <w:rPr>
            <w:sz w:val="22"/>
            <w:szCs w:val="20"/>
          </w:rPr>
          <w:t xml:space="preserve"> of </w:t>
        </w:r>
        <w:r w:rsidR="00307691" w:rsidRPr="0090092F">
          <w:rPr>
            <w:b/>
            <w:bCs/>
            <w:sz w:val="22"/>
          </w:rPr>
          <w:fldChar w:fldCharType="begin"/>
        </w:r>
        <w:r w:rsidR="00307691" w:rsidRPr="0090092F">
          <w:rPr>
            <w:b/>
            <w:bCs/>
            <w:sz w:val="22"/>
            <w:szCs w:val="20"/>
          </w:rPr>
          <w:instrText xml:space="preserve"> NUMPAGES  </w:instrText>
        </w:r>
        <w:r w:rsidR="00307691" w:rsidRPr="0090092F">
          <w:rPr>
            <w:b/>
            <w:bCs/>
            <w:sz w:val="22"/>
          </w:rPr>
          <w:fldChar w:fldCharType="separate"/>
        </w:r>
        <w:r w:rsidR="00307691" w:rsidRPr="0090092F">
          <w:rPr>
            <w:b/>
            <w:bCs/>
            <w:sz w:val="22"/>
          </w:rPr>
          <w:t>6</w:t>
        </w:r>
        <w:r w:rsidR="00307691" w:rsidRPr="0090092F">
          <w:rPr>
            <w:b/>
            <w:bCs/>
            <w:sz w:val="22"/>
          </w:rPr>
          <w:fldChar w:fldCharType="end"/>
        </w:r>
      </w:sdtContent>
    </w:sdt>
    <w:r w:rsidR="00307691" w:rsidRPr="0090092F">
      <w:rPr>
        <w:sz w:val="22"/>
        <w:szCs w:val="20"/>
      </w:rPr>
      <w:t xml:space="preserve"> </w:t>
    </w:r>
    <w:r w:rsidR="00307691" w:rsidRPr="0090092F">
      <w:rPr>
        <w:sz w:val="22"/>
        <w:szCs w:val="20"/>
      </w:rPr>
      <w:ptab w:relativeTo="margin" w:alignment="center" w:leader="none"/>
    </w:r>
    <w:r w:rsidR="00307691" w:rsidRPr="0090092F">
      <w:rPr>
        <w:sz w:val="22"/>
        <w:szCs w:val="20"/>
      </w:rPr>
      <w:ptab w:relativeTo="margin" w:alignment="right" w:leader="none"/>
    </w:r>
    <w:r w:rsidR="00307691" w:rsidRPr="0090092F">
      <w:rPr>
        <w:sz w:val="22"/>
        <w:szCs w:val="20"/>
      </w:rPr>
      <w:t xml:space="preserve">Cultural </w:t>
    </w:r>
    <w:r w:rsidR="00307691" w:rsidRPr="00227CFA">
      <w:rPr>
        <w:sz w:val="22"/>
        <w:szCs w:val="20"/>
      </w:rPr>
      <w:t>equity</w:t>
    </w:r>
    <w:r w:rsidR="00307691" w:rsidRPr="0090092F">
      <w:rPr>
        <w:sz w:val="22"/>
        <w:szCs w:val="20"/>
      </w:rPr>
      <w:t xml:space="preserve"> for Deaf and Disabled people</w:t>
    </w:r>
    <w:r w:rsidR="00307691">
      <w:rPr>
        <w:sz w:val="22"/>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5485" w14:textId="77777777" w:rsidR="0090092F" w:rsidRPr="0090092F" w:rsidRDefault="00CD0B3D">
    <w:pPr>
      <w:pStyle w:val="Footer"/>
      <w:rPr>
        <w:sz w:val="22"/>
        <w:szCs w:val="20"/>
      </w:rPr>
    </w:pPr>
    <w:sdt>
      <w:sdtPr>
        <w:rPr>
          <w:sz w:val="22"/>
          <w:szCs w:val="20"/>
        </w:rPr>
        <w:id w:val="1400475732"/>
        <w:docPartObj>
          <w:docPartGallery w:val="Page Numbers (Top of Page)"/>
          <w:docPartUnique/>
        </w:docPartObj>
      </w:sdtPr>
      <w:sdtEndPr/>
      <w:sdtContent>
        <w:r w:rsidR="0090092F" w:rsidRPr="0090092F">
          <w:rPr>
            <w:sz w:val="22"/>
            <w:szCs w:val="20"/>
          </w:rPr>
          <w:t xml:space="preserve">Page </w:t>
        </w:r>
        <w:r w:rsidR="0090092F" w:rsidRPr="0090092F">
          <w:rPr>
            <w:b/>
            <w:bCs/>
            <w:sz w:val="22"/>
          </w:rPr>
          <w:fldChar w:fldCharType="begin"/>
        </w:r>
        <w:r w:rsidR="0090092F" w:rsidRPr="0090092F">
          <w:rPr>
            <w:b/>
            <w:bCs/>
            <w:sz w:val="22"/>
            <w:szCs w:val="20"/>
          </w:rPr>
          <w:instrText xml:space="preserve"> PAGE </w:instrText>
        </w:r>
        <w:r w:rsidR="0090092F" w:rsidRPr="0090092F">
          <w:rPr>
            <w:b/>
            <w:bCs/>
            <w:sz w:val="22"/>
          </w:rPr>
          <w:fldChar w:fldCharType="separate"/>
        </w:r>
        <w:r w:rsidR="0090092F" w:rsidRPr="0090092F">
          <w:rPr>
            <w:b/>
            <w:bCs/>
            <w:sz w:val="22"/>
          </w:rPr>
          <w:t>2</w:t>
        </w:r>
        <w:r w:rsidR="0090092F" w:rsidRPr="0090092F">
          <w:rPr>
            <w:b/>
            <w:bCs/>
            <w:sz w:val="22"/>
          </w:rPr>
          <w:fldChar w:fldCharType="end"/>
        </w:r>
        <w:r w:rsidR="0090092F" w:rsidRPr="0090092F">
          <w:rPr>
            <w:sz w:val="22"/>
            <w:szCs w:val="20"/>
          </w:rPr>
          <w:t xml:space="preserve"> of </w:t>
        </w:r>
        <w:r w:rsidR="0090092F" w:rsidRPr="0090092F">
          <w:rPr>
            <w:b/>
            <w:bCs/>
            <w:sz w:val="22"/>
          </w:rPr>
          <w:fldChar w:fldCharType="begin"/>
        </w:r>
        <w:r w:rsidR="0090092F" w:rsidRPr="0090092F">
          <w:rPr>
            <w:b/>
            <w:bCs/>
            <w:sz w:val="22"/>
            <w:szCs w:val="20"/>
          </w:rPr>
          <w:instrText xml:space="preserve"> NUMPAGES  </w:instrText>
        </w:r>
        <w:r w:rsidR="0090092F" w:rsidRPr="0090092F">
          <w:rPr>
            <w:b/>
            <w:bCs/>
            <w:sz w:val="22"/>
          </w:rPr>
          <w:fldChar w:fldCharType="separate"/>
        </w:r>
        <w:r w:rsidR="0090092F" w:rsidRPr="0090092F">
          <w:rPr>
            <w:b/>
            <w:bCs/>
            <w:sz w:val="22"/>
          </w:rPr>
          <w:t>6</w:t>
        </w:r>
        <w:r w:rsidR="0090092F" w:rsidRPr="0090092F">
          <w:rPr>
            <w:b/>
            <w:bCs/>
            <w:sz w:val="22"/>
          </w:rPr>
          <w:fldChar w:fldCharType="end"/>
        </w:r>
      </w:sdtContent>
    </w:sdt>
    <w:r w:rsidR="0090092F" w:rsidRPr="0090092F">
      <w:rPr>
        <w:sz w:val="22"/>
        <w:szCs w:val="20"/>
      </w:rPr>
      <w:t xml:space="preserve"> </w:t>
    </w:r>
    <w:r w:rsidR="0090092F" w:rsidRPr="0090092F">
      <w:rPr>
        <w:sz w:val="22"/>
        <w:szCs w:val="20"/>
      </w:rPr>
      <w:ptab w:relativeTo="margin" w:alignment="center" w:leader="none"/>
    </w:r>
    <w:r w:rsidR="0090092F" w:rsidRPr="0090092F">
      <w:rPr>
        <w:sz w:val="22"/>
        <w:szCs w:val="20"/>
      </w:rPr>
      <w:ptab w:relativeTo="margin" w:alignment="right" w:leader="none"/>
    </w:r>
    <w:r w:rsidR="0090092F" w:rsidRPr="0090092F">
      <w:rPr>
        <w:sz w:val="22"/>
        <w:szCs w:val="20"/>
      </w:rPr>
      <w:t xml:space="preserve">Cultural </w:t>
    </w:r>
    <w:r w:rsidR="00227CFA" w:rsidRPr="00227CFA">
      <w:rPr>
        <w:sz w:val="22"/>
        <w:szCs w:val="20"/>
      </w:rPr>
      <w:t>equity</w:t>
    </w:r>
    <w:r w:rsidR="0090092F" w:rsidRPr="0090092F">
      <w:rPr>
        <w:sz w:val="22"/>
        <w:szCs w:val="20"/>
      </w:rPr>
      <w:t xml:space="preserve"> for Deaf and Disabled people</w:t>
    </w:r>
    <w:r w:rsidR="0090092F">
      <w:rPr>
        <w:sz w:val="22"/>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E19D" w14:textId="77777777" w:rsidR="0090092F" w:rsidRPr="0090092F" w:rsidRDefault="00CD0B3D">
    <w:pPr>
      <w:pStyle w:val="Footer"/>
      <w:rPr>
        <w:sz w:val="22"/>
        <w:szCs w:val="20"/>
      </w:rPr>
    </w:pPr>
    <w:sdt>
      <w:sdtPr>
        <w:id w:val="-1705238520"/>
        <w:docPartObj>
          <w:docPartGallery w:val="Page Numbers (Top of Page)"/>
          <w:docPartUnique/>
        </w:docPartObj>
      </w:sdtPr>
      <w:sdtEndPr>
        <w:rPr>
          <w:sz w:val="22"/>
          <w:szCs w:val="20"/>
        </w:rPr>
      </w:sdtEndPr>
      <w:sdtContent>
        <w:r w:rsidR="0090092F" w:rsidRPr="0090092F">
          <w:rPr>
            <w:sz w:val="22"/>
            <w:szCs w:val="20"/>
          </w:rPr>
          <w:t xml:space="preserve">Page </w:t>
        </w:r>
        <w:r w:rsidR="0090092F" w:rsidRPr="0090092F">
          <w:rPr>
            <w:b/>
            <w:bCs/>
            <w:sz w:val="22"/>
          </w:rPr>
          <w:fldChar w:fldCharType="begin"/>
        </w:r>
        <w:r w:rsidR="0090092F" w:rsidRPr="0090092F">
          <w:rPr>
            <w:b/>
            <w:bCs/>
            <w:sz w:val="22"/>
            <w:szCs w:val="20"/>
          </w:rPr>
          <w:instrText xml:space="preserve"> PAGE </w:instrText>
        </w:r>
        <w:r w:rsidR="0090092F" w:rsidRPr="0090092F">
          <w:rPr>
            <w:b/>
            <w:bCs/>
            <w:sz w:val="22"/>
          </w:rPr>
          <w:fldChar w:fldCharType="separate"/>
        </w:r>
        <w:r w:rsidR="0090092F" w:rsidRPr="0090092F">
          <w:rPr>
            <w:b/>
            <w:bCs/>
            <w:sz w:val="22"/>
          </w:rPr>
          <w:t>2</w:t>
        </w:r>
        <w:r w:rsidR="0090092F" w:rsidRPr="0090092F">
          <w:rPr>
            <w:b/>
            <w:bCs/>
            <w:sz w:val="22"/>
          </w:rPr>
          <w:fldChar w:fldCharType="end"/>
        </w:r>
        <w:r w:rsidR="0090092F" w:rsidRPr="0090092F">
          <w:rPr>
            <w:sz w:val="22"/>
            <w:szCs w:val="20"/>
          </w:rPr>
          <w:t xml:space="preserve"> of </w:t>
        </w:r>
        <w:r w:rsidR="0090092F" w:rsidRPr="0090092F">
          <w:rPr>
            <w:b/>
            <w:bCs/>
            <w:sz w:val="22"/>
          </w:rPr>
          <w:fldChar w:fldCharType="begin"/>
        </w:r>
        <w:r w:rsidR="0090092F" w:rsidRPr="0090092F">
          <w:rPr>
            <w:b/>
            <w:bCs/>
            <w:sz w:val="22"/>
            <w:szCs w:val="20"/>
          </w:rPr>
          <w:instrText xml:space="preserve"> NUMPAGES  </w:instrText>
        </w:r>
        <w:r w:rsidR="0090092F" w:rsidRPr="0090092F">
          <w:rPr>
            <w:b/>
            <w:bCs/>
            <w:sz w:val="22"/>
          </w:rPr>
          <w:fldChar w:fldCharType="separate"/>
        </w:r>
        <w:r w:rsidR="0090092F" w:rsidRPr="0090092F">
          <w:rPr>
            <w:b/>
            <w:bCs/>
            <w:sz w:val="22"/>
          </w:rPr>
          <w:t>6</w:t>
        </w:r>
        <w:r w:rsidR="0090092F" w:rsidRPr="0090092F">
          <w:rPr>
            <w:b/>
            <w:bCs/>
            <w:sz w:val="22"/>
          </w:rPr>
          <w:fldChar w:fldCharType="end"/>
        </w:r>
      </w:sdtContent>
    </w:sdt>
    <w:r w:rsidR="0090092F" w:rsidRPr="0090092F">
      <w:rPr>
        <w:sz w:val="22"/>
        <w:szCs w:val="20"/>
      </w:rPr>
      <w:t xml:space="preserve"> </w:t>
    </w:r>
    <w:r w:rsidR="0090092F" w:rsidRPr="0090092F">
      <w:rPr>
        <w:sz w:val="22"/>
        <w:szCs w:val="20"/>
      </w:rPr>
      <w:ptab w:relativeTo="margin" w:alignment="center" w:leader="none"/>
    </w:r>
    <w:r w:rsidR="0090092F" w:rsidRPr="0090092F">
      <w:rPr>
        <w:sz w:val="22"/>
        <w:szCs w:val="20"/>
      </w:rPr>
      <w:ptab w:relativeTo="margin" w:alignment="right" w:leader="none"/>
    </w:r>
    <w:r w:rsidR="0090092F" w:rsidRPr="0090092F">
      <w:rPr>
        <w:sz w:val="22"/>
        <w:szCs w:val="20"/>
      </w:rPr>
      <w:t xml:space="preserve">Cultural </w:t>
    </w:r>
    <w:r w:rsidR="00227CFA" w:rsidRPr="00227CFA">
      <w:rPr>
        <w:sz w:val="22"/>
        <w:szCs w:val="20"/>
      </w:rPr>
      <w:t>equity</w:t>
    </w:r>
    <w:r w:rsidR="0090092F" w:rsidRPr="0090092F">
      <w:rPr>
        <w:sz w:val="22"/>
        <w:szCs w:val="20"/>
      </w:rPr>
      <w:t xml:space="preserve"> for Deaf and Disabled people</w:t>
    </w:r>
    <w:r w:rsidR="0090092F">
      <w:rPr>
        <w:sz w:val="22"/>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59208" w14:textId="77777777" w:rsidR="004839B9" w:rsidRDefault="004839B9" w:rsidP="003D194C">
      <w:pPr>
        <w:spacing w:before="0" w:after="0" w:line="240" w:lineRule="auto"/>
      </w:pPr>
      <w:r>
        <w:separator/>
      </w:r>
    </w:p>
  </w:footnote>
  <w:footnote w:type="continuationSeparator" w:id="0">
    <w:p w14:paraId="1520F4B2" w14:textId="77777777" w:rsidR="004839B9" w:rsidRDefault="004839B9" w:rsidP="003D19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D562" w14:textId="77777777" w:rsidR="00307691" w:rsidRPr="00C23D74" w:rsidRDefault="00307691" w:rsidP="00123D95">
    <w:pPr>
      <w:pStyle w:val="Header"/>
      <w:tabs>
        <w:tab w:val="clear" w:pos="4513"/>
        <w:tab w:val="center" w:pos="2127"/>
      </w:tabs>
      <w:spacing w:after="480" w:line="312" w:lineRule="auto"/>
      <w:rPr>
        <w:rFonts w:cstheme="minorHAnsi"/>
        <w:color w:val="000000"/>
        <w:shd w:val="clear" w:color="auto" w:fill="FFFFFF"/>
        <w:lang w:val="en-US"/>
      </w:rPr>
    </w:pPr>
    <w:r>
      <w:rPr>
        <w:rFonts w:cstheme="minorHAnsi"/>
        <w:color w:val="000000"/>
        <w:shd w:val="clear" w:color="auto" w:fill="FFFFFF"/>
        <w:lang w:val="en-US"/>
      </w:rPr>
      <w:t xml:space="preserve">Doc title </w:t>
    </w:r>
    <w:r>
      <w:rPr>
        <w:rFonts w:cstheme="minorHAnsi"/>
        <w:color w:val="000000"/>
        <w:shd w:val="clear" w:color="auto" w:fill="FFFFFF"/>
        <w:lang w:val="en-US"/>
      </w:rPr>
      <w:tab/>
    </w:r>
    <w:r>
      <w:rPr>
        <w:rFonts w:cstheme="minorHAnsi"/>
        <w:color w:val="000000"/>
        <w:shd w:val="clear" w:color="auto" w:fill="FFFFFF"/>
        <w:lang w:val="en-US"/>
      </w:rPr>
      <w:tab/>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8E1D" w14:textId="77777777" w:rsidR="00307691" w:rsidRPr="001F6884" w:rsidRDefault="00307691" w:rsidP="00123D95">
    <w:pPr>
      <w:pStyle w:val="Header"/>
      <w:spacing w:after="120" w:line="312" w:lineRule="auto"/>
      <w:rPr>
        <w:rFonts w:cstheme="minorHAnsi"/>
        <w:color w:val="000000"/>
        <w:sz w:val="20"/>
        <w:szCs w:val="18"/>
        <w:shd w:val="clear" w:color="auto" w:fill="FFFFFF"/>
      </w:rPr>
    </w:pPr>
    <w:r w:rsidRPr="001F6884">
      <w:rPr>
        <w:rFonts w:cstheme="minorHAnsi"/>
        <w:noProof/>
        <w:color w:val="000000"/>
        <w:shd w:val="clear" w:color="auto" w:fill="FFFFFF"/>
      </w:rPr>
      <w:drawing>
        <wp:anchor distT="0" distB="0" distL="114300" distR="114300" simplePos="0" relativeHeight="251661312" behindDoc="1" locked="0" layoutInCell="1" allowOverlap="1" wp14:anchorId="5A077995" wp14:editId="13B4475D">
          <wp:simplePos x="0" y="0"/>
          <wp:positionH relativeFrom="margin">
            <wp:posOffset>4229100</wp:posOffset>
          </wp:positionH>
          <wp:positionV relativeFrom="paragraph">
            <wp:posOffset>2540</wp:posOffset>
          </wp:positionV>
          <wp:extent cx="1749425" cy="901700"/>
          <wp:effectExtent l="0" t="0" r="0" b="0"/>
          <wp:wrapNone/>
          <wp:docPr id="9" name="Picture 9" descr="Arts Acces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ts Access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1749425" cy="901700"/>
                  </a:xfrm>
                  <a:prstGeom prst="rect">
                    <a:avLst/>
                  </a:prstGeom>
                </pic:spPr>
              </pic:pic>
            </a:graphicData>
          </a:graphic>
          <wp14:sizeRelH relativeFrom="page">
            <wp14:pctWidth>0</wp14:pctWidth>
          </wp14:sizeRelH>
          <wp14:sizeRelV relativeFrom="page">
            <wp14:pctHeight>0</wp14:pctHeight>
          </wp14:sizeRelV>
        </wp:anchor>
      </w:drawing>
    </w:r>
    <w:r w:rsidRPr="001F6884">
      <w:rPr>
        <w:rFonts w:cstheme="minorHAnsi"/>
        <w:color w:val="000000"/>
        <w:sz w:val="20"/>
        <w:szCs w:val="18"/>
        <w:shd w:val="clear" w:color="auto" w:fill="FFFFFF"/>
      </w:rPr>
      <w:t>Art Access Society Incorporated</w:t>
    </w:r>
    <w:r>
      <w:rPr>
        <w:rFonts w:cstheme="minorHAnsi"/>
        <w:color w:val="000000"/>
        <w:sz w:val="20"/>
        <w:szCs w:val="18"/>
        <w:shd w:val="clear" w:color="auto" w:fill="FFFFFF"/>
      </w:rPr>
      <w:t xml:space="preserve"> </w:t>
    </w:r>
    <w:r>
      <w:rPr>
        <w:rFonts w:cstheme="minorHAnsi"/>
        <w:color w:val="000000"/>
        <w:sz w:val="20"/>
        <w:szCs w:val="18"/>
        <w:shd w:val="clear" w:color="auto" w:fill="FFFFFF"/>
      </w:rPr>
      <w:br/>
    </w:r>
    <w:r w:rsidRPr="001F6884">
      <w:rPr>
        <w:rFonts w:cstheme="minorHAnsi"/>
        <w:color w:val="000000"/>
        <w:sz w:val="20"/>
        <w:szCs w:val="18"/>
        <w:shd w:val="clear" w:color="auto" w:fill="FFFFFF"/>
      </w:rPr>
      <w:t>registration number A0007628K ABN 34 192 751 897</w:t>
    </w:r>
  </w:p>
  <w:p w14:paraId="60B4B68A" w14:textId="77777777" w:rsidR="00307691" w:rsidRPr="001F6884" w:rsidRDefault="00307691" w:rsidP="00123D95">
    <w:pPr>
      <w:pStyle w:val="Header"/>
      <w:tabs>
        <w:tab w:val="clear" w:pos="4513"/>
        <w:tab w:val="center" w:pos="2835"/>
      </w:tabs>
      <w:spacing w:line="312" w:lineRule="auto"/>
      <w:rPr>
        <w:rFonts w:cstheme="minorHAnsi"/>
        <w:color w:val="000000"/>
        <w:shd w:val="clear" w:color="auto" w:fill="FFFFFF"/>
      </w:rPr>
    </w:pPr>
    <w:r w:rsidRPr="001F6884">
      <w:rPr>
        <w:rFonts w:cstheme="minorHAnsi"/>
        <w:color w:val="000000"/>
        <w:shd w:val="clear" w:color="auto" w:fill="FFFFFF"/>
      </w:rPr>
      <w:t xml:space="preserve">Adress: </w:t>
    </w:r>
    <w:r w:rsidRPr="001F6884">
      <w:rPr>
        <w:rFonts w:cstheme="minorHAnsi"/>
        <w:color w:val="000000"/>
        <w:shd w:val="clear" w:color="auto" w:fill="FFFFFF"/>
      </w:rPr>
      <w:tab/>
      <w:t>22 Bank St. South Melbourne 3205</w:t>
    </w:r>
  </w:p>
  <w:p w14:paraId="0FCBBB54" w14:textId="47449D40" w:rsidR="00307691" w:rsidRDefault="00307691" w:rsidP="00123D95">
    <w:pPr>
      <w:pStyle w:val="Header"/>
      <w:tabs>
        <w:tab w:val="clear" w:pos="4513"/>
        <w:tab w:val="center" w:pos="1843"/>
      </w:tabs>
      <w:spacing w:line="312" w:lineRule="auto"/>
      <w:rPr>
        <w:rFonts w:cstheme="minorHAnsi"/>
        <w:color w:val="000000"/>
        <w:shd w:val="clear" w:color="auto" w:fill="FFFFFF"/>
      </w:rPr>
    </w:pPr>
    <w:r w:rsidRPr="001F6884">
      <w:rPr>
        <w:rFonts w:cstheme="minorHAnsi"/>
        <w:color w:val="000000"/>
        <w:shd w:val="clear" w:color="auto" w:fill="FFFFFF"/>
      </w:rPr>
      <w:t xml:space="preserve">Phone: </w:t>
    </w:r>
    <w:r w:rsidRPr="001F6884">
      <w:rPr>
        <w:rFonts w:cstheme="minorHAnsi"/>
        <w:color w:val="000000"/>
        <w:shd w:val="clear" w:color="auto" w:fill="FFFFFF"/>
      </w:rPr>
      <w:tab/>
      <w:t>03 9699</w:t>
    </w:r>
    <w:r w:rsidRPr="00BE43C8">
      <w:rPr>
        <w:rFonts w:cstheme="minorHAnsi"/>
        <w:color w:val="000000"/>
        <w:shd w:val="clear" w:color="auto" w:fill="FFFFFF"/>
      </w:rPr>
      <w:t xml:space="preserve"> 8299</w:t>
    </w:r>
  </w:p>
  <w:p w14:paraId="15DE4E46" w14:textId="77777777" w:rsidR="00307691" w:rsidRPr="00BE43C8" w:rsidRDefault="00307691" w:rsidP="00123D95">
    <w:pPr>
      <w:pStyle w:val="Header"/>
      <w:tabs>
        <w:tab w:val="clear" w:pos="4513"/>
        <w:tab w:val="center" w:pos="2410"/>
      </w:tabs>
      <w:spacing w:line="312" w:lineRule="auto"/>
      <w:rPr>
        <w:rFonts w:cstheme="minorHAnsi"/>
        <w:color w:val="000000"/>
        <w:shd w:val="clear" w:color="auto" w:fill="FFFFFF"/>
      </w:rPr>
    </w:pPr>
    <w:r w:rsidRPr="00BE43C8">
      <w:rPr>
        <w:rFonts w:cstheme="minorHAnsi"/>
        <w:color w:val="000000"/>
        <w:shd w:val="clear" w:color="auto" w:fill="FFFFFF"/>
      </w:rPr>
      <w:t>Email:</w:t>
    </w:r>
    <w:r>
      <w:rPr>
        <w:rFonts w:cstheme="minorHAnsi"/>
        <w:color w:val="000000"/>
        <w:shd w:val="clear" w:color="auto" w:fill="FFFFFF"/>
      </w:rPr>
      <w:t xml:space="preserve"> </w:t>
    </w:r>
    <w:r>
      <w:rPr>
        <w:rFonts w:cstheme="minorHAnsi"/>
        <w:color w:val="000000"/>
        <w:shd w:val="clear" w:color="auto" w:fill="FFFFFF"/>
      </w:rPr>
      <w:tab/>
    </w:r>
    <w:hyperlink r:id="rId2" w:history="1">
      <w:r w:rsidRPr="00BB21F9">
        <w:rPr>
          <w:rStyle w:val="Hyperlink"/>
          <w:rFonts w:cstheme="minorHAnsi"/>
          <w:shd w:val="clear" w:color="auto" w:fill="FFFFFF"/>
        </w:rPr>
        <w:t>info@artsaccess.com.au</w:t>
      </w:r>
    </w:hyperlink>
  </w:p>
  <w:p w14:paraId="49AB2EFD" w14:textId="50DCEF33" w:rsidR="00992D85" w:rsidRPr="004D761C" w:rsidRDefault="00307691" w:rsidP="004D761C">
    <w:pPr>
      <w:pStyle w:val="Header"/>
      <w:tabs>
        <w:tab w:val="clear" w:pos="4513"/>
        <w:tab w:val="center" w:pos="2127"/>
      </w:tabs>
      <w:spacing w:after="240" w:line="312" w:lineRule="auto"/>
      <w:rPr>
        <w:rFonts w:cstheme="minorHAnsi"/>
        <w:color w:val="0563C1" w:themeColor="hyperlink"/>
        <w:u w:val="single"/>
        <w:shd w:val="clear" w:color="auto" w:fill="FFFFFF"/>
      </w:rPr>
    </w:pPr>
    <w:r w:rsidRPr="00BE43C8">
      <w:rPr>
        <w:rFonts w:cstheme="minorHAnsi"/>
        <w:color w:val="000000"/>
        <w:shd w:val="clear" w:color="auto" w:fill="FFFFFF"/>
      </w:rPr>
      <w:t>Website:</w:t>
    </w:r>
    <w:r>
      <w:rPr>
        <w:rFonts w:cstheme="minorHAnsi"/>
        <w:color w:val="000000"/>
        <w:shd w:val="clear" w:color="auto" w:fill="FFFFFF"/>
      </w:rPr>
      <w:t xml:space="preserve"> </w:t>
    </w:r>
    <w:r>
      <w:rPr>
        <w:rFonts w:cstheme="minorHAnsi"/>
        <w:color w:val="000000"/>
        <w:shd w:val="clear" w:color="auto" w:fill="FFFFFF"/>
      </w:rPr>
      <w:tab/>
    </w:r>
    <w:hyperlink r:id="rId3" w:history="1">
      <w:r w:rsidRPr="00BE43C8">
        <w:rPr>
          <w:rStyle w:val="Hyperlink"/>
          <w:rFonts w:cstheme="minorHAnsi"/>
          <w:shd w:val="clear" w:color="auto" w:fill="FFFFFF"/>
        </w:rPr>
        <w:t>artsaccess.com.au</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2782" w14:textId="27FF82F2" w:rsidR="003D194C" w:rsidRPr="00C23D74" w:rsidRDefault="00EF111D" w:rsidP="00123D95">
    <w:pPr>
      <w:pStyle w:val="Header"/>
      <w:tabs>
        <w:tab w:val="clear" w:pos="4513"/>
        <w:tab w:val="center" w:pos="2127"/>
      </w:tabs>
      <w:spacing w:after="480" w:line="312" w:lineRule="auto"/>
      <w:rPr>
        <w:rFonts w:cstheme="minorHAnsi"/>
        <w:color w:val="000000"/>
        <w:shd w:val="clear" w:color="auto" w:fill="FFFFFF"/>
        <w:lang w:val="en-US"/>
      </w:rPr>
    </w:pPr>
    <w:r w:rsidRPr="00EF111D">
      <w:rPr>
        <w:rFonts w:cstheme="minorHAnsi"/>
        <w:color w:val="000000"/>
        <w:shd w:val="clear" w:color="auto" w:fill="FFFFFF"/>
        <w:lang w:val="en-US"/>
      </w:rPr>
      <w:t>Get the Facts: Auslan</w:t>
    </w:r>
    <w:r>
      <w:rPr>
        <w:rFonts w:cstheme="minorHAnsi"/>
        <w:color w:val="000000"/>
        <w:shd w:val="clear" w:color="auto" w:fill="FFFFFF"/>
        <w:lang w:val="en-US"/>
      </w:rPr>
      <w:tab/>
    </w:r>
    <w:r w:rsidR="00C23D74">
      <w:rPr>
        <w:rFonts w:cstheme="minorHAnsi"/>
        <w:color w:val="000000"/>
        <w:shd w:val="clear" w:color="auto" w:fill="FFFFFF"/>
        <w:lang w:val="en-US"/>
      </w:rPr>
      <w:tab/>
    </w:r>
    <w:r w:rsidR="007F40AA">
      <w:rPr>
        <w:rFonts w:cstheme="minorHAnsi"/>
        <w:color w:val="000000"/>
        <w:shd w:val="clear" w:color="auto" w:fill="FFFFFF"/>
        <w:lang w:val="en-US"/>
      </w:rPr>
      <w:t>@Arts Access Victoria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8F70" w14:textId="77777777" w:rsidR="00123D95" w:rsidRPr="001F6884" w:rsidRDefault="00123D95" w:rsidP="00123D95">
    <w:pPr>
      <w:pStyle w:val="Header"/>
      <w:spacing w:after="120" w:line="312" w:lineRule="auto"/>
      <w:rPr>
        <w:rFonts w:cstheme="minorHAnsi"/>
        <w:color w:val="000000"/>
        <w:sz w:val="20"/>
        <w:szCs w:val="18"/>
        <w:shd w:val="clear" w:color="auto" w:fill="FFFFFF"/>
      </w:rPr>
    </w:pPr>
    <w:r w:rsidRPr="001F6884">
      <w:rPr>
        <w:rFonts w:cstheme="minorHAnsi"/>
        <w:noProof/>
        <w:color w:val="000000"/>
        <w:shd w:val="clear" w:color="auto" w:fill="FFFFFF"/>
      </w:rPr>
      <w:drawing>
        <wp:anchor distT="0" distB="0" distL="114300" distR="114300" simplePos="0" relativeHeight="251664384" behindDoc="1" locked="0" layoutInCell="1" allowOverlap="1" wp14:anchorId="27C24C53" wp14:editId="63F6CE16">
          <wp:simplePos x="0" y="0"/>
          <wp:positionH relativeFrom="margin">
            <wp:align>right</wp:align>
          </wp:positionH>
          <wp:positionV relativeFrom="paragraph">
            <wp:posOffset>3116</wp:posOffset>
          </wp:positionV>
          <wp:extent cx="1749425" cy="901700"/>
          <wp:effectExtent l="0" t="0" r="0" b="0"/>
          <wp:wrapNone/>
          <wp:docPr id="18" name="Picture 18" descr="Arts Acces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ts Access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1749425" cy="901700"/>
                  </a:xfrm>
                  <a:prstGeom prst="rect">
                    <a:avLst/>
                  </a:prstGeom>
                </pic:spPr>
              </pic:pic>
            </a:graphicData>
          </a:graphic>
          <wp14:sizeRelH relativeFrom="page">
            <wp14:pctWidth>0</wp14:pctWidth>
          </wp14:sizeRelH>
          <wp14:sizeRelV relativeFrom="page">
            <wp14:pctHeight>0</wp14:pctHeight>
          </wp14:sizeRelV>
        </wp:anchor>
      </w:drawing>
    </w:r>
    <w:r w:rsidRPr="001F6884">
      <w:rPr>
        <w:rFonts w:cstheme="minorHAnsi"/>
        <w:color w:val="000000"/>
        <w:sz w:val="20"/>
        <w:szCs w:val="18"/>
        <w:shd w:val="clear" w:color="auto" w:fill="FFFFFF"/>
      </w:rPr>
      <w:t>Art Access Society Incorporated</w:t>
    </w:r>
    <w:r>
      <w:rPr>
        <w:rFonts w:cstheme="minorHAnsi"/>
        <w:color w:val="000000"/>
        <w:sz w:val="20"/>
        <w:szCs w:val="18"/>
        <w:shd w:val="clear" w:color="auto" w:fill="FFFFFF"/>
      </w:rPr>
      <w:t xml:space="preserve"> </w:t>
    </w:r>
    <w:r>
      <w:rPr>
        <w:rFonts w:cstheme="minorHAnsi"/>
        <w:color w:val="000000"/>
        <w:sz w:val="20"/>
        <w:szCs w:val="18"/>
        <w:shd w:val="clear" w:color="auto" w:fill="FFFFFF"/>
      </w:rPr>
      <w:br/>
    </w:r>
    <w:r w:rsidRPr="001F6884">
      <w:rPr>
        <w:rFonts w:cstheme="minorHAnsi"/>
        <w:color w:val="000000"/>
        <w:sz w:val="20"/>
        <w:szCs w:val="18"/>
        <w:shd w:val="clear" w:color="auto" w:fill="FFFFFF"/>
      </w:rPr>
      <w:t>registration number A0007628K ABN 34 192 751 897</w:t>
    </w:r>
  </w:p>
  <w:p w14:paraId="51AF8903" w14:textId="77777777" w:rsidR="00123D95" w:rsidRPr="001F6884" w:rsidRDefault="00123D95" w:rsidP="00123D95">
    <w:pPr>
      <w:pStyle w:val="Header"/>
      <w:tabs>
        <w:tab w:val="clear" w:pos="4513"/>
        <w:tab w:val="center" w:pos="2835"/>
      </w:tabs>
      <w:spacing w:line="312" w:lineRule="auto"/>
      <w:rPr>
        <w:rFonts w:cstheme="minorHAnsi"/>
        <w:color w:val="000000"/>
        <w:shd w:val="clear" w:color="auto" w:fill="FFFFFF"/>
      </w:rPr>
    </w:pPr>
    <w:r w:rsidRPr="001F6884">
      <w:rPr>
        <w:rFonts w:cstheme="minorHAnsi"/>
        <w:color w:val="000000"/>
        <w:shd w:val="clear" w:color="auto" w:fill="FFFFFF"/>
      </w:rPr>
      <w:t xml:space="preserve">Adress: </w:t>
    </w:r>
    <w:r w:rsidRPr="001F6884">
      <w:rPr>
        <w:rFonts w:cstheme="minorHAnsi"/>
        <w:color w:val="000000"/>
        <w:shd w:val="clear" w:color="auto" w:fill="FFFFFF"/>
      </w:rPr>
      <w:tab/>
      <w:t>22 Bank St. South Melbourne 3205</w:t>
    </w:r>
  </w:p>
  <w:p w14:paraId="56282350" w14:textId="77777777" w:rsidR="00123D95" w:rsidRPr="00BE43C8" w:rsidRDefault="00123D95" w:rsidP="00123D95">
    <w:pPr>
      <w:pStyle w:val="Header"/>
      <w:tabs>
        <w:tab w:val="clear" w:pos="4513"/>
        <w:tab w:val="center" w:pos="1843"/>
      </w:tabs>
      <w:spacing w:line="312" w:lineRule="auto"/>
      <w:rPr>
        <w:rFonts w:cstheme="minorHAnsi"/>
        <w:color w:val="000000"/>
        <w:shd w:val="clear" w:color="auto" w:fill="FFFFFF"/>
      </w:rPr>
    </w:pPr>
    <w:r w:rsidRPr="001F6884">
      <w:rPr>
        <w:rFonts w:cstheme="minorHAnsi"/>
        <w:color w:val="000000"/>
        <w:shd w:val="clear" w:color="auto" w:fill="FFFFFF"/>
      </w:rPr>
      <w:t xml:space="preserve">Phone: </w:t>
    </w:r>
    <w:r w:rsidRPr="001F6884">
      <w:rPr>
        <w:rFonts w:cstheme="minorHAnsi"/>
        <w:color w:val="000000"/>
        <w:shd w:val="clear" w:color="auto" w:fill="FFFFFF"/>
      </w:rPr>
      <w:tab/>
      <w:t>03 9699</w:t>
    </w:r>
    <w:r w:rsidRPr="00BE43C8">
      <w:rPr>
        <w:rFonts w:cstheme="minorHAnsi"/>
        <w:color w:val="000000"/>
        <w:shd w:val="clear" w:color="auto" w:fill="FFFFFF"/>
      </w:rPr>
      <w:t xml:space="preserve"> 8299</w:t>
    </w:r>
  </w:p>
  <w:p w14:paraId="5CDF8B21" w14:textId="77777777" w:rsidR="00123D95" w:rsidRPr="00BE43C8" w:rsidRDefault="00123D95" w:rsidP="00123D95">
    <w:pPr>
      <w:pStyle w:val="Header"/>
      <w:tabs>
        <w:tab w:val="clear" w:pos="4513"/>
        <w:tab w:val="center" w:pos="2410"/>
      </w:tabs>
      <w:spacing w:line="312" w:lineRule="auto"/>
      <w:rPr>
        <w:rFonts w:cstheme="minorHAnsi"/>
        <w:color w:val="000000"/>
        <w:shd w:val="clear" w:color="auto" w:fill="FFFFFF"/>
      </w:rPr>
    </w:pPr>
    <w:r w:rsidRPr="00BE43C8">
      <w:rPr>
        <w:rFonts w:cstheme="minorHAnsi"/>
        <w:color w:val="000000"/>
        <w:shd w:val="clear" w:color="auto" w:fill="FFFFFF"/>
      </w:rPr>
      <w:t>Email:</w:t>
    </w:r>
    <w:r>
      <w:rPr>
        <w:rFonts w:cstheme="minorHAnsi"/>
        <w:color w:val="000000"/>
        <w:shd w:val="clear" w:color="auto" w:fill="FFFFFF"/>
      </w:rPr>
      <w:t xml:space="preserve"> </w:t>
    </w:r>
    <w:r>
      <w:rPr>
        <w:rFonts w:cstheme="minorHAnsi"/>
        <w:color w:val="000000"/>
        <w:shd w:val="clear" w:color="auto" w:fill="FFFFFF"/>
      </w:rPr>
      <w:tab/>
    </w:r>
    <w:hyperlink r:id="rId2" w:history="1">
      <w:r w:rsidRPr="00BB21F9">
        <w:rPr>
          <w:rStyle w:val="Hyperlink"/>
          <w:rFonts w:cstheme="minorHAnsi"/>
          <w:shd w:val="clear" w:color="auto" w:fill="FFFFFF"/>
        </w:rPr>
        <w:t>info@artsaccess.com.au</w:t>
      </w:r>
    </w:hyperlink>
  </w:p>
  <w:p w14:paraId="06E94D61" w14:textId="77777777" w:rsidR="00123D95" w:rsidRPr="00123D95" w:rsidRDefault="00123D95" w:rsidP="00BE0FCA">
    <w:pPr>
      <w:pStyle w:val="Header"/>
      <w:tabs>
        <w:tab w:val="clear" w:pos="4513"/>
        <w:tab w:val="center" w:pos="2127"/>
      </w:tabs>
      <w:spacing w:after="240" w:line="312" w:lineRule="auto"/>
      <w:rPr>
        <w:rFonts w:cstheme="minorHAnsi"/>
        <w:color w:val="000000"/>
        <w:shd w:val="clear" w:color="auto" w:fill="FFFFFF"/>
      </w:rPr>
    </w:pPr>
    <w:r w:rsidRPr="00BE43C8">
      <w:rPr>
        <w:rFonts w:cstheme="minorHAnsi"/>
        <w:color w:val="000000"/>
        <w:shd w:val="clear" w:color="auto" w:fill="FFFFFF"/>
      </w:rPr>
      <w:t>Website:</w:t>
    </w:r>
    <w:r>
      <w:rPr>
        <w:rFonts w:cstheme="minorHAnsi"/>
        <w:color w:val="000000"/>
        <w:shd w:val="clear" w:color="auto" w:fill="FFFFFF"/>
      </w:rPr>
      <w:t xml:space="preserve"> </w:t>
    </w:r>
    <w:r>
      <w:rPr>
        <w:rFonts w:cstheme="minorHAnsi"/>
        <w:color w:val="000000"/>
        <w:shd w:val="clear" w:color="auto" w:fill="FFFFFF"/>
      </w:rPr>
      <w:tab/>
    </w:r>
    <w:hyperlink r:id="rId3" w:history="1">
      <w:r w:rsidRPr="00BE43C8">
        <w:rPr>
          <w:rStyle w:val="Hyperlink"/>
          <w:rFonts w:cstheme="minorHAnsi"/>
          <w:shd w:val="clear" w:color="auto" w:fill="FFFFFF"/>
        </w:rPr>
        <w:t>artsaccess.com.au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450"/>
    <w:multiLevelType w:val="multilevel"/>
    <w:tmpl w:val="CCF423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60CDE"/>
    <w:multiLevelType w:val="hybridMultilevel"/>
    <w:tmpl w:val="7FD6D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00BF1"/>
    <w:multiLevelType w:val="multilevel"/>
    <w:tmpl w:val="7DCEB6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24FFB"/>
    <w:multiLevelType w:val="hybridMultilevel"/>
    <w:tmpl w:val="9188ADE0"/>
    <w:lvl w:ilvl="0" w:tplc="4FB8A32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0337BE"/>
    <w:multiLevelType w:val="multilevel"/>
    <w:tmpl w:val="808ABB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E5CA0"/>
    <w:multiLevelType w:val="hybridMultilevel"/>
    <w:tmpl w:val="3D02C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8C27F4"/>
    <w:multiLevelType w:val="hybridMultilevel"/>
    <w:tmpl w:val="F340964C"/>
    <w:lvl w:ilvl="0" w:tplc="0A44138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C57D0"/>
    <w:multiLevelType w:val="multilevel"/>
    <w:tmpl w:val="295E63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076D82"/>
    <w:multiLevelType w:val="hybridMultilevel"/>
    <w:tmpl w:val="E2AC7002"/>
    <w:lvl w:ilvl="0" w:tplc="0A44138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2967D9"/>
    <w:multiLevelType w:val="hybridMultilevel"/>
    <w:tmpl w:val="87183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5C242D"/>
    <w:multiLevelType w:val="hybridMultilevel"/>
    <w:tmpl w:val="E4786CE4"/>
    <w:lvl w:ilvl="0" w:tplc="6CE62AD8">
      <w:start w:val="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5E5908"/>
    <w:multiLevelType w:val="hybridMultilevel"/>
    <w:tmpl w:val="8BC6AF7E"/>
    <w:lvl w:ilvl="0" w:tplc="0A44138A">
      <w:numFmt w:val="bullet"/>
      <w:lvlText w:val="•"/>
      <w:lvlJc w:val="left"/>
      <w:pPr>
        <w:ind w:left="1080" w:hanging="72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DF96867"/>
    <w:multiLevelType w:val="multilevel"/>
    <w:tmpl w:val="FD8A62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5F1BF3"/>
    <w:multiLevelType w:val="hybridMultilevel"/>
    <w:tmpl w:val="CAC8F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9C3149"/>
    <w:multiLevelType w:val="hybridMultilevel"/>
    <w:tmpl w:val="D0F4C4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8761D6"/>
    <w:multiLevelType w:val="multilevel"/>
    <w:tmpl w:val="4C5AA6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FA4934"/>
    <w:multiLevelType w:val="hybridMultilevel"/>
    <w:tmpl w:val="D4541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705F3"/>
    <w:multiLevelType w:val="hybridMultilevel"/>
    <w:tmpl w:val="C994D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62317"/>
    <w:multiLevelType w:val="hybridMultilevel"/>
    <w:tmpl w:val="D9063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3830BE"/>
    <w:multiLevelType w:val="hybridMultilevel"/>
    <w:tmpl w:val="3B78D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5307D8"/>
    <w:multiLevelType w:val="hybridMultilevel"/>
    <w:tmpl w:val="D6B2FDC4"/>
    <w:lvl w:ilvl="0" w:tplc="0A44138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967A7C"/>
    <w:multiLevelType w:val="multilevel"/>
    <w:tmpl w:val="158879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452BE3"/>
    <w:multiLevelType w:val="hybridMultilevel"/>
    <w:tmpl w:val="B8C03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71084E"/>
    <w:multiLevelType w:val="multilevel"/>
    <w:tmpl w:val="AB6CC8F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F11D65"/>
    <w:multiLevelType w:val="hybridMultilevel"/>
    <w:tmpl w:val="DAD474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86E162E"/>
    <w:multiLevelType w:val="hybridMultilevel"/>
    <w:tmpl w:val="2A1E1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846847"/>
    <w:multiLevelType w:val="multilevel"/>
    <w:tmpl w:val="64A0CC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293F5C"/>
    <w:multiLevelType w:val="hybridMultilevel"/>
    <w:tmpl w:val="D37A6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EE2931"/>
    <w:multiLevelType w:val="hybridMultilevel"/>
    <w:tmpl w:val="009CA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A714EB"/>
    <w:multiLevelType w:val="hybridMultilevel"/>
    <w:tmpl w:val="6EDAF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F0409A"/>
    <w:multiLevelType w:val="hybridMultilevel"/>
    <w:tmpl w:val="446C7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6E52E8"/>
    <w:multiLevelType w:val="hybridMultilevel"/>
    <w:tmpl w:val="AFB09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5296009">
    <w:abstractNumId w:val="21"/>
  </w:num>
  <w:num w:numId="2" w16cid:durableId="379939383">
    <w:abstractNumId w:val="13"/>
  </w:num>
  <w:num w:numId="3" w16cid:durableId="703601023">
    <w:abstractNumId w:val="30"/>
  </w:num>
  <w:num w:numId="4" w16cid:durableId="2119523367">
    <w:abstractNumId w:val="25"/>
  </w:num>
  <w:num w:numId="5" w16cid:durableId="947741547">
    <w:abstractNumId w:val="29"/>
  </w:num>
  <w:num w:numId="6" w16cid:durableId="2069262128">
    <w:abstractNumId w:val="28"/>
  </w:num>
  <w:num w:numId="7" w16cid:durableId="519516570">
    <w:abstractNumId w:val="1"/>
  </w:num>
  <w:num w:numId="8" w16cid:durableId="1277059562">
    <w:abstractNumId w:val="24"/>
  </w:num>
  <w:num w:numId="9" w16cid:durableId="1497839490">
    <w:abstractNumId w:val="16"/>
  </w:num>
  <w:num w:numId="10" w16cid:durableId="900482704">
    <w:abstractNumId w:val="27"/>
  </w:num>
  <w:num w:numId="11" w16cid:durableId="478617191">
    <w:abstractNumId w:val="22"/>
  </w:num>
  <w:num w:numId="12" w16cid:durableId="1612320049">
    <w:abstractNumId w:val="20"/>
  </w:num>
  <w:num w:numId="13" w16cid:durableId="2034375533">
    <w:abstractNumId w:val="8"/>
  </w:num>
  <w:num w:numId="14" w16cid:durableId="416639739">
    <w:abstractNumId w:val="14"/>
  </w:num>
  <w:num w:numId="15" w16cid:durableId="714306925">
    <w:abstractNumId w:val="3"/>
  </w:num>
  <w:num w:numId="16" w16cid:durableId="1331761889">
    <w:abstractNumId w:val="6"/>
  </w:num>
  <w:num w:numId="17" w16cid:durableId="527329474">
    <w:abstractNumId w:val="10"/>
  </w:num>
  <w:num w:numId="18" w16cid:durableId="7224436">
    <w:abstractNumId w:val="11"/>
  </w:num>
  <w:num w:numId="19" w16cid:durableId="2086101520">
    <w:abstractNumId w:val="5"/>
  </w:num>
  <w:num w:numId="20" w16cid:durableId="1822426086">
    <w:abstractNumId w:val="17"/>
  </w:num>
  <w:num w:numId="21" w16cid:durableId="27877418">
    <w:abstractNumId w:val="31"/>
  </w:num>
  <w:num w:numId="22" w16cid:durableId="100339929">
    <w:abstractNumId w:val="4"/>
  </w:num>
  <w:num w:numId="23" w16cid:durableId="339087145">
    <w:abstractNumId w:val="23"/>
  </w:num>
  <w:num w:numId="24" w16cid:durableId="1416704074">
    <w:abstractNumId w:val="19"/>
  </w:num>
  <w:num w:numId="25" w16cid:durableId="36635412">
    <w:abstractNumId w:val="15"/>
  </w:num>
  <w:num w:numId="26" w16cid:durableId="1136799191">
    <w:abstractNumId w:val="0"/>
  </w:num>
  <w:num w:numId="27" w16cid:durableId="1091587447">
    <w:abstractNumId w:val="7"/>
  </w:num>
  <w:num w:numId="28" w16cid:durableId="1863862020">
    <w:abstractNumId w:val="9"/>
  </w:num>
  <w:num w:numId="29" w16cid:durableId="425002833">
    <w:abstractNumId w:val="18"/>
  </w:num>
  <w:num w:numId="30" w16cid:durableId="2068917409">
    <w:abstractNumId w:val="12"/>
  </w:num>
  <w:num w:numId="31" w16cid:durableId="1363093338">
    <w:abstractNumId w:val="2"/>
  </w:num>
  <w:num w:numId="32" w16cid:durableId="14412171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F2"/>
    <w:rsid w:val="000160C6"/>
    <w:rsid w:val="000D4435"/>
    <w:rsid w:val="00102D5E"/>
    <w:rsid w:val="001138E4"/>
    <w:rsid w:val="00116111"/>
    <w:rsid w:val="00123D95"/>
    <w:rsid w:val="00193293"/>
    <w:rsid w:val="00196D52"/>
    <w:rsid w:val="001D3148"/>
    <w:rsid w:val="001E23B3"/>
    <w:rsid w:val="00227CFA"/>
    <w:rsid w:val="002323F2"/>
    <w:rsid w:val="00256EDE"/>
    <w:rsid w:val="00274E31"/>
    <w:rsid w:val="002C693B"/>
    <w:rsid w:val="00307691"/>
    <w:rsid w:val="003464A1"/>
    <w:rsid w:val="00356DF9"/>
    <w:rsid w:val="0038646E"/>
    <w:rsid w:val="003B3294"/>
    <w:rsid w:val="003D194C"/>
    <w:rsid w:val="004839B9"/>
    <w:rsid w:val="004A4688"/>
    <w:rsid w:val="004D761C"/>
    <w:rsid w:val="004F1FF1"/>
    <w:rsid w:val="004F2413"/>
    <w:rsid w:val="005439FC"/>
    <w:rsid w:val="005D4B4A"/>
    <w:rsid w:val="005E7472"/>
    <w:rsid w:val="0069774D"/>
    <w:rsid w:val="00714A15"/>
    <w:rsid w:val="00794DB8"/>
    <w:rsid w:val="007C64A8"/>
    <w:rsid w:val="007F40AA"/>
    <w:rsid w:val="00841E09"/>
    <w:rsid w:val="00896E03"/>
    <w:rsid w:val="008B7950"/>
    <w:rsid w:val="008F7F12"/>
    <w:rsid w:val="0090092F"/>
    <w:rsid w:val="009030B7"/>
    <w:rsid w:val="009179C5"/>
    <w:rsid w:val="00992D85"/>
    <w:rsid w:val="0099566D"/>
    <w:rsid w:val="009E02FA"/>
    <w:rsid w:val="00A05CB4"/>
    <w:rsid w:val="00A82106"/>
    <w:rsid w:val="00AA1A5A"/>
    <w:rsid w:val="00AB0C33"/>
    <w:rsid w:val="00AE521A"/>
    <w:rsid w:val="00AF6464"/>
    <w:rsid w:val="00B56600"/>
    <w:rsid w:val="00B77727"/>
    <w:rsid w:val="00BE0FCA"/>
    <w:rsid w:val="00C21079"/>
    <w:rsid w:val="00C23D74"/>
    <w:rsid w:val="00C57562"/>
    <w:rsid w:val="00CA11CE"/>
    <w:rsid w:val="00CA3412"/>
    <w:rsid w:val="00D47F3D"/>
    <w:rsid w:val="00D961AF"/>
    <w:rsid w:val="00DB33E7"/>
    <w:rsid w:val="00DE4F0D"/>
    <w:rsid w:val="00E01A9C"/>
    <w:rsid w:val="00E01B98"/>
    <w:rsid w:val="00E134E5"/>
    <w:rsid w:val="00E36825"/>
    <w:rsid w:val="00E96980"/>
    <w:rsid w:val="00EB089C"/>
    <w:rsid w:val="00EF111D"/>
    <w:rsid w:val="00EF4087"/>
    <w:rsid w:val="00F43352"/>
    <w:rsid w:val="00FB6552"/>
    <w:rsid w:val="00FF26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32795"/>
  <w15:chartTrackingRefBased/>
  <w15:docId w15:val="{56F87334-A077-4D6E-BFDB-BDB99F23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3B"/>
    <w:pPr>
      <w:spacing w:before="240" w:after="240" w:line="312" w:lineRule="auto"/>
    </w:pPr>
    <w:rPr>
      <w:sz w:val="24"/>
    </w:rPr>
  </w:style>
  <w:style w:type="paragraph" w:styleId="Heading1">
    <w:name w:val="heading 1"/>
    <w:basedOn w:val="Normal"/>
    <w:next w:val="Normal"/>
    <w:link w:val="Heading1Char"/>
    <w:uiPriority w:val="9"/>
    <w:qFormat/>
    <w:rsid w:val="00AF6464"/>
    <w:pPr>
      <w:spacing w:after="120"/>
      <w:outlineLvl w:val="0"/>
    </w:pPr>
    <w:rPr>
      <w:b/>
      <w:bCs/>
      <w:sz w:val="32"/>
      <w:szCs w:val="24"/>
    </w:rPr>
  </w:style>
  <w:style w:type="paragraph" w:styleId="Heading2">
    <w:name w:val="heading 2"/>
    <w:basedOn w:val="Normal"/>
    <w:next w:val="Normal"/>
    <w:link w:val="Heading2Char"/>
    <w:uiPriority w:val="9"/>
    <w:unhideWhenUsed/>
    <w:qFormat/>
    <w:rsid w:val="00AF6464"/>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1138E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464"/>
    <w:rPr>
      <w:b/>
      <w:bCs/>
      <w:sz w:val="32"/>
      <w:szCs w:val="24"/>
    </w:rPr>
  </w:style>
  <w:style w:type="character" w:customStyle="1" w:styleId="Heading2Char">
    <w:name w:val="Heading 2 Char"/>
    <w:basedOn w:val="DefaultParagraphFont"/>
    <w:link w:val="Heading2"/>
    <w:uiPriority w:val="9"/>
    <w:rsid w:val="00AF6464"/>
    <w:rPr>
      <w:rFonts w:eastAsiaTheme="majorEastAsia" w:cstheme="majorBidi"/>
      <w:b/>
      <w:sz w:val="28"/>
      <w:szCs w:val="26"/>
    </w:rPr>
  </w:style>
  <w:style w:type="character" w:customStyle="1" w:styleId="Heading3Char">
    <w:name w:val="Heading 3 Char"/>
    <w:basedOn w:val="DefaultParagraphFont"/>
    <w:link w:val="Heading3"/>
    <w:uiPriority w:val="9"/>
    <w:semiHidden/>
    <w:rsid w:val="001138E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138E4"/>
    <w:pPr>
      <w:widowControl w:val="0"/>
    </w:pPr>
    <w:rPr>
      <w:lang w:val="en-US"/>
    </w:rPr>
  </w:style>
  <w:style w:type="paragraph" w:styleId="Header">
    <w:name w:val="header"/>
    <w:basedOn w:val="Normal"/>
    <w:link w:val="HeaderChar"/>
    <w:uiPriority w:val="99"/>
    <w:unhideWhenUsed/>
    <w:rsid w:val="003D194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D194C"/>
    <w:rPr>
      <w:sz w:val="24"/>
    </w:rPr>
  </w:style>
  <w:style w:type="paragraph" w:styleId="Footer">
    <w:name w:val="footer"/>
    <w:basedOn w:val="Normal"/>
    <w:link w:val="FooterChar"/>
    <w:uiPriority w:val="99"/>
    <w:unhideWhenUsed/>
    <w:rsid w:val="003D194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D194C"/>
    <w:rPr>
      <w:sz w:val="24"/>
    </w:rPr>
  </w:style>
  <w:style w:type="character" w:styleId="Hyperlink">
    <w:name w:val="Hyperlink"/>
    <w:basedOn w:val="DefaultParagraphFont"/>
    <w:uiPriority w:val="99"/>
    <w:unhideWhenUsed/>
    <w:rsid w:val="00123D95"/>
    <w:rPr>
      <w:color w:val="0563C1" w:themeColor="hyperlink"/>
      <w:u w:val="single"/>
    </w:rPr>
  </w:style>
  <w:style w:type="character" w:styleId="PlaceholderText">
    <w:name w:val="Placeholder Text"/>
    <w:basedOn w:val="DefaultParagraphFont"/>
    <w:uiPriority w:val="99"/>
    <w:semiHidden/>
    <w:rsid w:val="00A05CB4"/>
    <w:rPr>
      <w:color w:val="808080"/>
    </w:rPr>
  </w:style>
  <w:style w:type="table" w:styleId="TableGrid">
    <w:name w:val="Table Grid"/>
    <w:basedOn w:val="TableNormal"/>
    <w:uiPriority w:val="39"/>
    <w:rsid w:val="002C6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7562"/>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562"/>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F43352"/>
    <w:rPr>
      <w:color w:val="605E5C"/>
      <w:shd w:val="clear" w:color="auto" w:fill="E1DFDD"/>
    </w:rPr>
  </w:style>
  <w:style w:type="paragraph" w:styleId="Subtitle">
    <w:name w:val="Subtitle"/>
    <w:basedOn w:val="Normal"/>
    <w:next w:val="Normal"/>
    <w:link w:val="SubtitleChar"/>
    <w:uiPriority w:val="11"/>
    <w:qFormat/>
    <w:rsid w:val="00992D85"/>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992D85"/>
    <w:rPr>
      <w:rFonts w:eastAsiaTheme="minorEastAsia"/>
      <w:color w:val="5A5A5A" w:themeColor="text1" w:themeTint="A5"/>
      <w:spacing w:val="15"/>
    </w:rPr>
  </w:style>
  <w:style w:type="character" w:customStyle="1" w:styleId="complexword">
    <w:name w:val="complexword"/>
    <w:basedOn w:val="DefaultParagraphFont"/>
    <w:rsid w:val="004F1FF1"/>
  </w:style>
  <w:style w:type="paragraph" w:styleId="NormalWeb">
    <w:name w:val="Normal (Web)"/>
    <w:basedOn w:val="Normal"/>
    <w:uiPriority w:val="99"/>
    <w:unhideWhenUsed/>
    <w:rsid w:val="00714A15"/>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33">
      <w:bodyDiv w:val="1"/>
      <w:marLeft w:val="0"/>
      <w:marRight w:val="0"/>
      <w:marTop w:val="0"/>
      <w:marBottom w:val="0"/>
      <w:divBdr>
        <w:top w:val="none" w:sz="0" w:space="0" w:color="auto"/>
        <w:left w:val="none" w:sz="0" w:space="0" w:color="auto"/>
        <w:bottom w:val="none" w:sz="0" w:space="0" w:color="auto"/>
        <w:right w:val="none" w:sz="0" w:space="0" w:color="auto"/>
      </w:divBdr>
    </w:div>
    <w:div w:id="19278731">
      <w:bodyDiv w:val="1"/>
      <w:marLeft w:val="0"/>
      <w:marRight w:val="0"/>
      <w:marTop w:val="0"/>
      <w:marBottom w:val="0"/>
      <w:divBdr>
        <w:top w:val="none" w:sz="0" w:space="0" w:color="auto"/>
        <w:left w:val="none" w:sz="0" w:space="0" w:color="auto"/>
        <w:bottom w:val="none" w:sz="0" w:space="0" w:color="auto"/>
        <w:right w:val="none" w:sz="0" w:space="0" w:color="auto"/>
      </w:divBdr>
      <w:divsChild>
        <w:div w:id="1043365181">
          <w:marLeft w:val="0"/>
          <w:marRight w:val="0"/>
          <w:marTop w:val="0"/>
          <w:marBottom w:val="0"/>
          <w:divBdr>
            <w:top w:val="none" w:sz="0" w:space="0" w:color="auto"/>
            <w:left w:val="none" w:sz="0" w:space="0" w:color="auto"/>
            <w:bottom w:val="none" w:sz="0" w:space="0" w:color="auto"/>
            <w:right w:val="none" w:sz="0" w:space="0" w:color="auto"/>
          </w:divBdr>
        </w:div>
        <w:div w:id="1472484588">
          <w:marLeft w:val="0"/>
          <w:marRight w:val="0"/>
          <w:marTop w:val="0"/>
          <w:marBottom w:val="0"/>
          <w:divBdr>
            <w:top w:val="none" w:sz="0" w:space="0" w:color="auto"/>
            <w:left w:val="none" w:sz="0" w:space="0" w:color="auto"/>
            <w:bottom w:val="none" w:sz="0" w:space="0" w:color="auto"/>
            <w:right w:val="none" w:sz="0" w:space="0" w:color="auto"/>
          </w:divBdr>
          <w:divsChild>
            <w:div w:id="14466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5014">
      <w:bodyDiv w:val="1"/>
      <w:marLeft w:val="0"/>
      <w:marRight w:val="0"/>
      <w:marTop w:val="0"/>
      <w:marBottom w:val="0"/>
      <w:divBdr>
        <w:top w:val="none" w:sz="0" w:space="0" w:color="auto"/>
        <w:left w:val="none" w:sz="0" w:space="0" w:color="auto"/>
        <w:bottom w:val="none" w:sz="0" w:space="0" w:color="auto"/>
        <w:right w:val="none" w:sz="0" w:space="0" w:color="auto"/>
      </w:divBdr>
      <w:divsChild>
        <w:div w:id="2139882343">
          <w:marLeft w:val="0"/>
          <w:marRight w:val="0"/>
          <w:marTop w:val="0"/>
          <w:marBottom w:val="0"/>
          <w:divBdr>
            <w:top w:val="none" w:sz="0" w:space="0" w:color="auto"/>
            <w:left w:val="none" w:sz="0" w:space="0" w:color="auto"/>
            <w:bottom w:val="none" w:sz="0" w:space="0" w:color="auto"/>
            <w:right w:val="none" w:sz="0" w:space="0" w:color="auto"/>
          </w:divBdr>
        </w:div>
        <w:div w:id="231433941">
          <w:marLeft w:val="0"/>
          <w:marRight w:val="0"/>
          <w:marTop w:val="0"/>
          <w:marBottom w:val="0"/>
          <w:divBdr>
            <w:top w:val="none" w:sz="0" w:space="0" w:color="auto"/>
            <w:left w:val="none" w:sz="0" w:space="0" w:color="auto"/>
            <w:bottom w:val="none" w:sz="0" w:space="0" w:color="auto"/>
            <w:right w:val="none" w:sz="0" w:space="0" w:color="auto"/>
          </w:divBdr>
        </w:div>
        <w:div w:id="629164013">
          <w:marLeft w:val="0"/>
          <w:marRight w:val="0"/>
          <w:marTop w:val="0"/>
          <w:marBottom w:val="0"/>
          <w:divBdr>
            <w:top w:val="none" w:sz="0" w:space="0" w:color="auto"/>
            <w:left w:val="none" w:sz="0" w:space="0" w:color="auto"/>
            <w:bottom w:val="none" w:sz="0" w:space="0" w:color="auto"/>
            <w:right w:val="none" w:sz="0" w:space="0" w:color="auto"/>
          </w:divBdr>
        </w:div>
        <w:div w:id="1723940529">
          <w:marLeft w:val="0"/>
          <w:marRight w:val="0"/>
          <w:marTop w:val="0"/>
          <w:marBottom w:val="0"/>
          <w:divBdr>
            <w:top w:val="none" w:sz="0" w:space="0" w:color="auto"/>
            <w:left w:val="none" w:sz="0" w:space="0" w:color="auto"/>
            <w:bottom w:val="none" w:sz="0" w:space="0" w:color="auto"/>
            <w:right w:val="none" w:sz="0" w:space="0" w:color="auto"/>
          </w:divBdr>
        </w:div>
        <w:div w:id="585843873">
          <w:marLeft w:val="0"/>
          <w:marRight w:val="0"/>
          <w:marTop w:val="0"/>
          <w:marBottom w:val="0"/>
          <w:divBdr>
            <w:top w:val="none" w:sz="0" w:space="0" w:color="auto"/>
            <w:left w:val="none" w:sz="0" w:space="0" w:color="auto"/>
            <w:bottom w:val="none" w:sz="0" w:space="0" w:color="auto"/>
            <w:right w:val="none" w:sz="0" w:space="0" w:color="auto"/>
          </w:divBdr>
        </w:div>
      </w:divsChild>
    </w:div>
    <w:div w:id="387534780">
      <w:bodyDiv w:val="1"/>
      <w:marLeft w:val="0"/>
      <w:marRight w:val="0"/>
      <w:marTop w:val="0"/>
      <w:marBottom w:val="0"/>
      <w:divBdr>
        <w:top w:val="none" w:sz="0" w:space="0" w:color="auto"/>
        <w:left w:val="none" w:sz="0" w:space="0" w:color="auto"/>
        <w:bottom w:val="none" w:sz="0" w:space="0" w:color="auto"/>
        <w:right w:val="none" w:sz="0" w:space="0" w:color="auto"/>
      </w:divBdr>
    </w:div>
    <w:div w:id="453138540">
      <w:bodyDiv w:val="1"/>
      <w:marLeft w:val="0"/>
      <w:marRight w:val="0"/>
      <w:marTop w:val="0"/>
      <w:marBottom w:val="0"/>
      <w:divBdr>
        <w:top w:val="none" w:sz="0" w:space="0" w:color="auto"/>
        <w:left w:val="none" w:sz="0" w:space="0" w:color="auto"/>
        <w:bottom w:val="none" w:sz="0" w:space="0" w:color="auto"/>
        <w:right w:val="none" w:sz="0" w:space="0" w:color="auto"/>
      </w:divBdr>
      <w:divsChild>
        <w:div w:id="1853060070">
          <w:marLeft w:val="0"/>
          <w:marRight w:val="0"/>
          <w:marTop w:val="0"/>
          <w:marBottom w:val="0"/>
          <w:divBdr>
            <w:top w:val="none" w:sz="0" w:space="0" w:color="auto"/>
            <w:left w:val="none" w:sz="0" w:space="0" w:color="auto"/>
            <w:bottom w:val="none" w:sz="0" w:space="0" w:color="auto"/>
            <w:right w:val="none" w:sz="0" w:space="0" w:color="auto"/>
          </w:divBdr>
        </w:div>
        <w:div w:id="1816143776">
          <w:marLeft w:val="0"/>
          <w:marRight w:val="0"/>
          <w:marTop w:val="0"/>
          <w:marBottom w:val="0"/>
          <w:divBdr>
            <w:top w:val="none" w:sz="0" w:space="0" w:color="auto"/>
            <w:left w:val="none" w:sz="0" w:space="0" w:color="auto"/>
            <w:bottom w:val="none" w:sz="0" w:space="0" w:color="auto"/>
            <w:right w:val="none" w:sz="0" w:space="0" w:color="auto"/>
          </w:divBdr>
        </w:div>
        <w:div w:id="985553630">
          <w:marLeft w:val="0"/>
          <w:marRight w:val="0"/>
          <w:marTop w:val="0"/>
          <w:marBottom w:val="0"/>
          <w:divBdr>
            <w:top w:val="none" w:sz="0" w:space="0" w:color="auto"/>
            <w:left w:val="none" w:sz="0" w:space="0" w:color="auto"/>
            <w:bottom w:val="none" w:sz="0" w:space="0" w:color="auto"/>
            <w:right w:val="none" w:sz="0" w:space="0" w:color="auto"/>
          </w:divBdr>
        </w:div>
        <w:div w:id="359471870">
          <w:marLeft w:val="0"/>
          <w:marRight w:val="0"/>
          <w:marTop w:val="0"/>
          <w:marBottom w:val="0"/>
          <w:divBdr>
            <w:top w:val="none" w:sz="0" w:space="0" w:color="auto"/>
            <w:left w:val="none" w:sz="0" w:space="0" w:color="auto"/>
            <w:bottom w:val="none" w:sz="0" w:space="0" w:color="auto"/>
            <w:right w:val="none" w:sz="0" w:space="0" w:color="auto"/>
          </w:divBdr>
        </w:div>
        <w:div w:id="69159184">
          <w:marLeft w:val="0"/>
          <w:marRight w:val="0"/>
          <w:marTop w:val="0"/>
          <w:marBottom w:val="0"/>
          <w:divBdr>
            <w:top w:val="none" w:sz="0" w:space="0" w:color="auto"/>
            <w:left w:val="none" w:sz="0" w:space="0" w:color="auto"/>
            <w:bottom w:val="none" w:sz="0" w:space="0" w:color="auto"/>
            <w:right w:val="none" w:sz="0" w:space="0" w:color="auto"/>
          </w:divBdr>
        </w:div>
        <w:div w:id="292102207">
          <w:marLeft w:val="0"/>
          <w:marRight w:val="0"/>
          <w:marTop w:val="0"/>
          <w:marBottom w:val="0"/>
          <w:divBdr>
            <w:top w:val="none" w:sz="0" w:space="0" w:color="auto"/>
            <w:left w:val="none" w:sz="0" w:space="0" w:color="auto"/>
            <w:bottom w:val="none" w:sz="0" w:space="0" w:color="auto"/>
            <w:right w:val="none" w:sz="0" w:space="0" w:color="auto"/>
          </w:divBdr>
        </w:div>
      </w:divsChild>
    </w:div>
    <w:div w:id="976642936">
      <w:bodyDiv w:val="1"/>
      <w:marLeft w:val="0"/>
      <w:marRight w:val="0"/>
      <w:marTop w:val="0"/>
      <w:marBottom w:val="0"/>
      <w:divBdr>
        <w:top w:val="none" w:sz="0" w:space="0" w:color="auto"/>
        <w:left w:val="none" w:sz="0" w:space="0" w:color="auto"/>
        <w:bottom w:val="none" w:sz="0" w:space="0" w:color="auto"/>
        <w:right w:val="none" w:sz="0" w:space="0" w:color="auto"/>
      </w:divBdr>
      <w:divsChild>
        <w:div w:id="784618045">
          <w:marLeft w:val="0"/>
          <w:marRight w:val="0"/>
          <w:marTop w:val="0"/>
          <w:marBottom w:val="0"/>
          <w:divBdr>
            <w:top w:val="none" w:sz="0" w:space="0" w:color="auto"/>
            <w:left w:val="none" w:sz="0" w:space="0" w:color="auto"/>
            <w:bottom w:val="none" w:sz="0" w:space="0" w:color="auto"/>
            <w:right w:val="none" w:sz="0" w:space="0" w:color="auto"/>
          </w:divBdr>
        </w:div>
        <w:div w:id="324169051">
          <w:marLeft w:val="0"/>
          <w:marRight w:val="0"/>
          <w:marTop w:val="0"/>
          <w:marBottom w:val="0"/>
          <w:divBdr>
            <w:top w:val="none" w:sz="0" w:space="0" w:color="auto"/>
            <w:left w:val="none" w:sz="0" w:space="0" w:color="auto"/>
            <w:bottom w:val="none" w:sz="0" w:space="0" w:color="auto"/>
            <w:right w:val="none" w:sz="0" w:space="0" w:color="auto"/>
          </w:divBdr>
        </w:div>
        <w:div w:id="1608846858">
          <w:marLeft w:val="0"/>
          <w:marRight w:val="0"/>
          <w:marTop w:val="0"/>
          <w:marBottom w:val="0"/>
          <w:divBdr>
            <w:top w:val="none" w:sz="0" w:space="0" w:color="auto"/>
            <w:left w:val="none" w:sz="0" w:space="0" w:color="auto"/>
            <w:bottom w:val="none" w:sz="0" w:space="0" w:color="auto"/>
            <w:right w:val="none" w:sz="0" w:space="0" w:color="auto"/>
          </w:divBdr>
        </w:div>
        <w:div w:id="311059786">
          <w:marLeft w:val="0"/>
          <w:marRight w:val="0"/>
          <w:marTop w:val="0"/>
          <w:marBottom w:val="0"/>
          <w:divBdr>
            <w:top w:val="none" w:sz="0" w:space="0" w:color="auto"/>
            <w:left w:val="none" w:sz="0" w:space="0" w:color="auto"/>
            <w:bottom w:val="none" w:sz="0" w:space="0" w:color="auto"/>
            <w:right w:val="none" w:sz="0" w:space="0" w:color="auto"/>
          </w:divBdr>
        </w:div>
        <w:div w:id="1775053565">
          <w:marLeft w:val="0"/>
          <w:marRight w:val="0"/>
          <w:marTop w:val="0"/>
          <w:marBottom w:val="0"/>
          <w:divBdr>
            <w:top w:val="none" w:sz="0" w:space="0" w:color="auto"/>
            <w:left w:val="none" w:sz="0" w:space="0" w:color="auto"/>
            <w:bottom w:val="none" w:sz="0" w:space="0" w:color="auto"/>
            <w:right w:val="none" w:sz="0" w:space="0" w:color="auto"/>
          </w:divBdr>
        </w:div>
      </w:divsChild>
    </w:div>
    <w:div w:id="1000935551">
      <w:bodyDiv w:val="1"/>
      <w:marLeft w:val="0"/>
      <w:marRight w:val="0"/>
      <w:marTop w:val="0"/>
      <w:marBottom w:val="0"/>
      <w:divBdr>
        <w:top w:val="none" w:sz="0" w:space="0" w:color="auto"/>
        <w:left w:val="none" w:sz="0" w:space="0" w:color="auto"/>
        <w:bottom w:val="none" w:sz="0" w:space="0" w:color="auto"/>
        <w:right w:val="none" w:sz="0" w:space="0" w:color="auto"/>
      </w:divBdr>
    </w:div>
    <w:div w:id="1050612807">
      <w:bodyDiv w:val="1"/>
      <w:marLeft w:val="0"/>
      <w:marRight w:val="0"/>
      <w:marTop w:val="0"/>
      <w:marBottom w:val="0"/>
      <w:divBdr>
        <w:top w:val="none" w:sz="0" w:space="0" w:color="auto"/>
        <w:left w:val="none" w:sz="0" w:space="0" w:color="auto"/>
        <w:bottom w:val="none" w:sz="0" w:space="0" w:color="auto"/>
        <w:right w:val="none" w:sz="0" w:space="0" w:color="auto"/>
      </w:divBdr>
    </w:div>
    <w:div w:id="1314137921">
      <w:bodyDiv w:val="1"/>
      <w:marLeft w:val="0"/>
      <w:marRight w:val="0"/>
      <w:marTop w:val="0"/>
      <w:marBottom w:val="0"/>
      <w:divBdr>
        <w:top w:val="none" w:sz="0" w:space="0" w:color="auto"/>
        <w:left w:val="none" w:sz="0" w:space="0" w:color="auto"/>
        <w:bottom w:val="none" w:sz="0" w:space="0" w:color="auto"/>
        <w:right w:val="none" w:sz="0" w:space="0" w:color="auto"/>
      </w:divBdr>
    </w:div>
    <w:div w:id="1357197290">
      <w:bodyDiv w:val="1"/>
      <w:marLeft w:val="0"/>
      <w:marRight w:val="0"/>
      <w:marTop w:val="0"/>
      <w:marBottom w:val="0"/>
      <w:divBdr>
        <w:top w:val="none" w:sz="0" w:space="0" w:color="auto"/>
        <w:left w:val="none" w:sz="0" w:space="0" w:color="auto"/>
        <w:bottom w:val="none" w:sz="0" w:space="0" w:color="auto"/>
        <w:right w:val="none" w:sz="0" w:space="0" w:color="auto"/>
      </w:divBdr>
      <w:divsChild>
        <w:div w:id="438644902">
          <w:marLeft w:val="0"/>
          <w:marRight w:val="0"/>
          <w:marTop w:val="0"/>
          <w:marBottom w:val="0"/>
          <w:divBdr>
            <w:top w:val="none" w:sz="0" w:space="0" w:color="auto"/>
            <w:left w:val="none" w:sz="0" w:space="0" w:color="auto"/>
            <w:bottom w:val="none" w:sz="0" w:space="0" w:color="auto"/>
            <w:right w:val="none" w:sz="0" w:space="0" w:color="auto"/>
          </w:divBdr>
        </w:div>
        <w:div w:id="1584416923">
          <w:marLeft w:val="0"/>
          <w:marRight w:val="0"/>
          <w:marTop w:val="0"/>
          <w:marBottom w:val="0"/>
          <w:divBdr>
            <w:top w:val="none" w:sz="0" w:space="0" w:color="auto"/>
            <w:left w:val="none" w:sz="0" w:space="0" w:color="auto"/>
            <w:bottom w:val="none" w:sz="0" w:space="0" w:color="auto"/>
            <w:right w:val="none" w:sz="0" w:space="0" w:color="auto"/>
          </w:divBdr>
        </w:div>
        <w:div w:id="133259046">
          <w:marLeft w:val="0"/>
          <w:marRight w:val="0"/>
          <w:marTop w:val="0"/>
          <w:marBottom w:val="0"/>
          <w:divBdr>
            <w:top w:val="none" w:sz="0" w:space="0" w:color="auto"/>
            <w:left w:val="none" w:sz="0" w:space="0" w:color="auto"/>
            <w:bottom w:val="none" w:sz="0" w:space="0" w:color="auto"/>
            <w:right w:val="none" w:sz="0" w:space="0" w:color="auto"/>
          </w:divBdr>
        </w:div>
      </w:divsChild>
    </w:div>
    <w:div w:id="1446849631">
      <w:bodyDiv w:val="1"/>
      <w:marLeft w:val="0"/>
      <w:marRight w:val="0"/>
      <w:marTop w:val="0"/>
      <w:marBottom w:val="0"/>
      <w:divBdr>
        <w:top w:val="none" w:sz="0" w:space="0" w:color="auto"/>
        <w:left w:val="none" w:sz="0" w:space="0" w:color="auto"/>
        <w:bottom w:val="none" w:sz="0" w:space="0" w:color="auto"/>
        <w:right w:val="none" w:sz="0" w:space="0" w:color="auto"/>
      </w:divBdr>
      <w:divsChild>
        <w:div w:id="926039724">
          <w:marLeft w:val="0"/>
          <w:marRight w:val="0"/>
          <w:marTop w:val="0"/>
          <w:marBottom w:val="0"/>
          <w:divBdr>
            <w:top w:val="none" w:sz="0" w:space="0" w:color="auto"/>
            <w:left w:val="none" w:sz="0" w:space="0" w:color="auto"/>
            <w:bottom w:val="single" w:sz="6" w:space="8" w:color="000000"/>
            <w:right w:val="none" w:sz="0" w:space="0" w:color="auto"/>
          </w:divBdr>
          <w:divsChild>
            <w:div w:id="836264958">
              <w:marLeft w:val="0"/>
              <w:marRight w:val="0"/>
              <w:marTop w:val="0"/>
              <w:marBottom w:val="0"/>
              <w:divBdr>
                <w:top w:val="none" w:sz="0" w:space="0" w:color="auto"/>
                <w:left w:val="none" w:sz="0" w:space="0" w:color="auto"/>
                <w:bottom w:val="none" w:sz="0" w:space="0" w:color="auto"/>
                <w:right w:val="none" w:sz="0" w:space="0" w:color="auto"/>
              </w:divBdr>
            </w:div>
            <w:div w:id="157116451">
              <w:marLeft w:val="0"/>
              <w:marRight w:val="0"/>
              <w:marTop w:val="0"/>
              <w:marBottom w:val="0"/>
              <w:divBdr>
                <w:top w:val="none" w:sz="0" w:space="0" w:color="auto"/>
                <w:left w:val="none" w:sz="0" w:space="0" w:color="auto"/>
                <w:bottom w:val="none" w:sz="0" w:space="0" w:color="auto"/>
                <w:right w:val="none" w:sz="0" w:space="0" w:color="auto"/>
              </w:divBdr>
              <w:divsChild>
                <w:div w:id="842932423">
                  <w:marLeft w:val="0"/>
                  <w:marRight w:val="0"/>
                  <w:marTop w:val="0"/>
                  <w:marBottom w:val="0"/>
                  <w:divBdr>
                    <w:top w:val="none" w:sz="0" w:space="0" w:color="auto"/>
                    <w:left w:val="none" w:sz="0" w:space="0" w:color="auto"/>
                    <w:bottom w:val="none" w:sz="0" w:space="0" w:color="auto"/>
                    <w:right w:val="none" w:sz="0" w:space="0" w:color="auto"/>
                  </w:divBdr>
                  <w:divsChild>
                    <w:div w:id="760099370">
                      <w:blockQuote w:val="1"/>
                      <w:marLeft w:val="0"/>
                      <w:marRight w:val="0"/>
                      <w:marTop w:val="300"/>
                      <w:marBottom w:val="300"/>
                      <w:divBdr>
                        <w:top w:val="none" w:sz="0" w:space="0" w:color="auto"/>
                        <w:left w:val="none" w:sz="0" w:space="0" w:color="auto"/>
                        <w:bottom w:val="none" w:sz="0" w:space="0" w:color="auto"/>
                        <w:right w:val="none" w:sz="0" w:space="0" w:color="auto"/>
                      </w:divBdr>
                    </w:div>
                    <w:div w:id="41532047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984381883">
          <w:marLeft w:val="0"/>
          <w:marRight w:val="0"/>
          <w:marTop w:val="0"/>
          <w:marBottom w:val="0"/>
          <w:divBdr>
            <w:top w:val="none" w:sz="0" w:space="0" w:color="auto"/>
            <w:left w:val="none" w:sz="0" w:space="0" w:color="auto"/>
            <w:bottom w:val="single" w:sz="6" w:space="8" w:color="000000"/>
            <w:right w:val="none" w:sz="0" w:space="0" w:color="auto"/>
          </w:divBdr>
          <w:divsChild>
            <w:div w:id="1667710490">
              <w:marLeft w:val="0"/>
              <w:marRight w:val="0"/>
              <w:marTop w:val="0"/>
              <w:marBottom w:val="0"/>
              <w:divBdr>
                <w:top w:val="none" w:sz="0" w:space="0" w:color="auto"/>
                <w:left w:val="none" w:sz="0" w:space="0" w:color="auto"/>
                <w:bottom w:val="none" w:sz="0" w:space="0" w:color="auto"/>
                <w:right w:val="none" w:sz="0" w:space="0" w:color="auto"/>
              </w:divBdr>
            </w:div>
            <w:div w:id="1665234358">
              <w:marLeft w:val="0"/>
              <w:marRight w:val="0"/>
              <w:marTop w:val="0"/>
              <w:marBottom w:val="0"/>
              <w:divBdr>
                <w:top w:val="none" w:sz="0" w:space="0" w:color="auto"/>
                <w:left w:val="none" w:sz="0" w:space="0" w:color="auto"/>
                <w:bottom w:val="none" w:sz="0" w:space="0" w:color="auto"/>
                <w:right w:val="none" w:sz="0" w:space="0" w:color="auto"/>
              </w:divBdr>
              <w:divsChild>
                <w:div w:id="2574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2514">
          <w:marLeft w:val="0"/>
          <w:marRight w:val="0"/>
          <w:marTop w:val="0"/>
          <w:marBottom w:val="0"/>
          <w:divBdr>
            <w:top w:val="none" w:sz="0" w:space="0" w:color="auto"/>
            <w:left w:val="none" w:sz="0" w:space="0" w:color="auto"/>
            <w:bottom w:val="single" w:sz="6" w:space="8" w:color="000000"/>
            <w:right w:val="none" w:sz="0" w:space="0" w:color="auto"/>
          </w:divBdr>
          <w:divsChild>
            <w:div w:id="1733038876">
              <w:marLeft w:val="0"/>
              <w:marRight w:val="0"/>
              <w:marTop w:val="0"/>
              <w:marBottom w:val="0"/>
              <w:divBdr>
                <w:top w:val="none" w:sz="0" w:space="0" w:color="auto"/>
                <w:left w:val="none" w:sz="0" w:space="0" w:color="auto"/>
                <w:bottom w:val="none" w:sz="0" w:space="0" w:color="auto"/>
                <w:right w:val="none" w:sz="0" w:space="0" w:color="auto"/>
              </w:divBdr>
            </w:div>
            <w:div w:id="1858882772">
              <w:marLeft w:val="0"/>
              <w:marRight w:val="0"/>
              <w:marTop w:val="0"/>
              <w:marBottom w:val="0"/>
              <w:divBdr>
                <w:top w:val="none" w:sz="0" w:space="0" w:color="auto"/>
                <w:left w:val="none" w:sz="0" w:space="0" w:color="auto"/>
                <w:bottom w:val="none" w:sz="0" w:space="0" w:color="auto"/>
                <w:right w:val="none" w:sz="0" w:space="0" w:color="auto"/>
              </w:divBdr>
              <w:divsChild>
                <w:div w:id="6830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99793">
      <w:bodyDiv w:val="1"/>
      <w:marLeft w:val="0"/>
      <w:marRight w:val="0"/>
      <w:marTop w:val="0"/>
      <w:marBottom w:val="0"/>
      <w:divBdr>
        <w:top w:val="none" w:sz="0" w:space="0" w:color="auto"/>
        <w:left w:val="none" w:sz="0" w:space="0" w:color="auto"/>
        <w:bottom w:val="none" w:sz="0" w:space="0" w:color="auto"/>
        <w:right w:val="none" w:sz="0" w:space="0" w:color="auto"/>
      </w:divBdr>
      <w:divsChild>
        <w:div w:id="1470518096">
          <w:marLeft w:val="0"/>
          <w:marRight w:val="0"/>
          <w:marTop w:val="0"/>
          <w:marBottom w:val="0"/>
          <w:divBdr>
            <w:top w:val="none" w:sz="0" w:space="0" w:color="auto"/>
            <w:left w:val="none" w:sz="0" w:space="0" w:color="auto"/>
            <w:bottom w:val="none" w:sz="0" w:space="0" w:color="auto"/>
            <w:right w:val="none" w:sz="0" w:space="0" w:color="auto"/>
          </w:divBdr>
        </w:div>
        <w:div w:id="1220358757">
          <w:marLeft w:val="0"/>
          <w:marRight w:val="0"/>
          <w:marTop w:val="0"/>
          <w:marBottom w:val="0"/>
          <w:divBdr>
            <w:top w:val="none" w:sz="0" w:space="0" w:color="auto"/>
            <w:left w:val="none" w:sz="0" w:space="0" w:color="auto"/>
            <w:bottom w:val="none" w:sz="0" w:space="0" w:color="auto"/>
            <w:right w:val="none" w:sz="0" w:space="0" w:color="auto"/>
          </w:divBdr>
          <w:divsChild>
            <w:div w:id="11630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ngv.vic.gov.au/plan-your-visit/acces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wheelercentre.com/about-us/accessibilit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uslanservices.com/booking.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auslanstageleft.com.au/" TargetMode="External"/><Relationship Id="rId20" Type="http://schemas.openxmlformats.org/officeDocument/2006/relationships/hyperlink" Target="https://www.mtc.com.au/your-visit/acces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hooseart.com.au/become-a-promoter/" TargetMode="External"/><Relationship Id="rId5" Type="http://schemas.openxmlformats.org/officeDocument/2006/relationships/numbering" Target="numbering.xml"/><Relationship Id="rId15" Type="http://schemas.openxmlformats.org/officeDocument/2006/relationships/hyperlink" Target="https://accessiblecommunications.wordpress.com/2013/01/09/smart-auslan-a-users-experience/" TargetMode="External"/><Relationship Id="rId23" Type="http://schemas.openxmlformats.org/officeDocument/2006/relationships/hyperlink" Target="https://www.youtube.com/watch?v=612VCv6RqtY"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malthousetheatre.com.au/your-visit/ac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expression.com.au/" TargetMode="External"/><Relationship Id="rId27" Type="http://schemas.openxmlformats.org/officeDocument/2006/relationships/header" Target="head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file:///C:\Users\sknox\AppData\Local\Microsoft\Windows\INetCache\Content.Outlook\I0388NGC\artsaccess.com.au" TargetMode="External"/><Relationship Id="rId2" Type="http://schemas.openxmlformats.org/officeDocument/2006/relationships/hyperlink" Target="mailto:info@artsaccess.com.au"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file:///C:\Users\sknox\AppData\Local\Microsoft\Windows\INetCache\Content.Outlook\I0388NGC\artsaccess.com.au" TargetMode="External"/><Relationship Id="rId2" Type="http://schemas.openxmlformats.org/officeDocument/2006/relationships/hyperlink" Target="mailto:info@artsaccess.com.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B4AA5E778C8241BA18BFAF54DA6338" ma:contentTypeVersion="13" ma:contentTypeDescription="Create a new document." ma:contentTypeScope="" ma:versionID="78f65bc9bd7e1e37ac23ebd1766c03f4">
  <xsd:schema xmlns:xsd="http://www.w3.org/2001/XMLSchema" xmlns:xs="http://www.w3.org/2001/XMLSchema" xmlns:p="http://schemas.microsoft.com/office/2006/metadata/properties" xmlns:ns3="fc653608-8ccf-4924-8158-5cddc6722fe7" xmlns:ns4="30eed31f-e378-494f-a4db-6e256832e856" targetNamespace="http://schemas.microsoft.com/office/2006/metadata/properties" ma:root="true" ma:fieldsID="83d07840e7da8f2402b896a587f30398" ns3:_="" ns4:_="">
    <xsd:import namespace="fc653608-8ccf-4924-8158-5cddc6722fe7"/>
    <xsd:import namespace="30eed31f-e378-494f-a4db-6e256832e8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53608-8ccf-4924-8158-5cddc6722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eed31f-e378-494f-a4db-6e256832e8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AEC35-5507-42AA-A09C-79A7F20D2DC8}">
  <ds:schemaRefs>
    <ds:schemaRef ds:uri="http://schemas.openxmlformats.org/officeDocument/2006/bibliography"/>
  </ds:schemaRefs>
</ds:datastoreItem>
</file>

<file path=customXml/itemProps2.xml><?xml version="1.0" encoding="utf-8"?>
<ds:datastoreItem xmlns:ds="http://schemas.openxmlformats.org/officeDocument/2006/customXml" ds:itemID="{67518C04-F850-46C7-B420-58E61EE1AC26}">
  <ds:schemaRefs>
    <ds:schemaRef ds:uri="http://www.w3.org/XML/1998/namespace"/>
    <ds:schemaRef ds:uri="30eed31f-e378-494f-a4db-6e256832e856"/>
    <ds:schemaRef ds:uri="http://purl.org/dc/elements/1.1/"/>
    <ds:schemaRef ds:uri="http://purl.org/dc/terms/"/>
    <ds:schemaRef ds:uri="http://purl.org/dc/dcmitype/"/>
    <ds:schemaRef ds:uri="fc653608-8ccf-4924-8158-5cddc6722fe7"/>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345830C-A1EB-449E-856F-270697663A5C}">
  <ds:schemaRefs>
    <ds:schemaRef ds:uri="http://schemas.microsoft.com/sharepoint/v3/contenttype/forms"/>
  </ds:schemaRefs>
</ds:datastoreItem>
</file>

<file path=customXml/itemProps4.xml><?xml version="1.0" encoding="utf-8"?>
<ds:datastoreItem xmlns:ds="http://schemas.openxmlformats.org/officeDocument/2006/customXml" ds:itemID="{05AF1B00-B633-4460-839C-89B8AD7BE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53608-8ccf-4924-8158-5cddc6722fe7"/>
    <ds:schemaRef ds:uri="30eed31f-e378-494f-a4db-6e256832e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Get the Facts: Touch Tours</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the Facts: Auslan</dc:title>
  <dc:subject/>
  <dc:creator>Nikki Zerella</dc:creator>
  <cp:keywords/>
  <dc:description/>
  <cp:lastModifiedBy>Sabina Knox</cp:lastModifiedBy>
  <cp:revision>2</cp:revision>
  <dcterms:created xsi:type="dcterms:W3CDTF">2022-05-31T05:20:00Z</dcterms:created>
  <dcterms:modified xsi:type="dcterms:W3CDTF">2022-05-31T05:20:00Z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0x0101003FB4AA5E778C8241BA18BFAF54DA6338</vt:lpwstr>
  </property>
</Properties>
</file>