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8746" w14:textId="2EAD4B8D" w:rsidR="005202CF" w:rsidRDefault="00F04473" w:rsidP="11D6A47D">
      <w:pPr>
        <w:jc w:val="center"/>
      </w:pPr>
      <w:r>
        <w:rPr>
          <w:noProof/>
        </w:rPr>
        <w:drawing>
          <wp:inline distT="0" distB="0" distL="0" distR="0" wp14:anchorId="3A05F8D6" wp14:editId="6557126F">
            <wp:extent cx="1676400" cy="828675"/>
            <wp:effectExtent l="0" t="0" r="0" b="0"/>
            <wp:docPr id="360329058" name="Picture 360329058" descr="AA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329058"/>
                    <pic:cNvPicPr/>
                  </pic:nvPicPr>
                  <pic:blipFill>
                    <a:blip r:embed="rId5">
                      <a:extLst>
                        <a:ext uri="{28A0092B-C50C-407E-A947-70E740481C1C}">
                          <a14:useLocalDpi xmlns:a14="http://schemas.microsoft.com/office/drawing/2010/main" val="0"/>
                        </a:ext>
                      </a:extLst>
                    </a:blip>
                    <a:stretch>
                      <a:fillRect/>
                    </a:stretch>
                  </pic:blipFill>
                  <pic:spPr>
                    <a:xfrm>
                      <a:off x="0" y="0"/>
                      <a:ext cx="1676400" cy="828675"/>
                    </a:xfrm>
                    <a:prstGeom prst="rect">
                      <a:avLst/>
                    </a:prstGeom>
                  </pic:spPr>
                </pic:pic>
              </a:graphicData>
            </a:graphic>
          </wp:inline>
        </w:drawing>
      </w:r>
      <w:r w:rsidR="50658FFC" w:rsidRPr="50658FFC">
        <w:rPr>
          <w:rFonts w:ascii="Calibri" w:eastAsia="Calibri" w:hAnsi="Calibri" w:cs="Calibri"/>
          <w:b/>
          <w:bCs/>
          <w:color w:val="000000" w:themeColor="text1"/>
          <w:sz w:val="24"/>
          <w:szCs w:val="24"/>
        </w:rPr>
        <w:t xml:space="preserve"> </w:t>
      </w:r>
    </w:p>
    <w:p w14:paraId="41CC48AA" w14:textId="4026DCE9" w:rsidR="005202CF" w:rsidRDefault="11D6A47D">
      <w:r w:rsidRPr="11D6A47D">
        <w:rPr>
          <w:rFonts w:ascii="Calibri" w:eastAsia="Calibri" w:hAnsi="Calibri" w:cs="Calibri"/>
          <w:b/>
          <w:bCs/>
          <w:color w:val="000000" w:themeColor="text1"/>
          <w:sz w:val="24"/>
          <w:szCs w:val="24"/>
        </w:rPr>
        <w:t xml:space="preserve"> </w:t>
      </w:r>
    </w:p>
    <w:p w14:paraId="4ADA9860" w14:textId="7BB5432A" w:rsidR="005202CF" w:rsidRDefault="11D6A47D">
      <w:r w:rsidRPr="11D6A47D">
        <w:rPr>
          <w:rFonts w:ascii="Calibri" w:eastAsia="Calibri" w:hAnsi="Calibri" w:cs="Calibri"/>
          <w:b/>
          <w:bCs/>
          <w:color w:val="000000" w:themeColor="text1"/>
          <w:sz w:val="16"/>
          <w:szCs w:val="16"/>
        </w:rPr>
        <w:t xml:space="preserve"> </w:t>
      </w:r>
    </w:p>
    <w:p w14:paraId="51BB9C4B" w14:textId="4BA5414D" w:rsidR="375990B2" w:rsidRDefault="375990B2">
      <w:r w:rsidRPr="375990B2">
        <w:rPr>
          <w:rFonts w:ascii="Calibri" w:eastAsia="Calibri" w:hAnsi="Calibri" w:cs="Calibri"/>
          <w:b/>
          <w:bCs/>
          <w:color w:val="000000" w:themeColor="text1"/>
          <w:sz w:val="24"/>
          <w:szCs w:val="24"/>
        </w:rPr>
        <w:t xml:space="preserve">POSITION TITLE: </w:t>
      </w:r>
      <w:bookmarkStart w:id="0" w:name="_Hlk112674017"/>
      <w:r w:rsidR="00A54FF1" w:rsidRPr="00A54FF1">
        <w:rPr>
          <w:rFonts w:ascii="Calibri" w:eastAsia="Calibri" w:hAnsi="Calibri" w:cs="Calibri"/>
          <w:color w:val="000000" w:themeColor="text1"/>
          <w:sz w:val="24"/>
          <w:szCs w:val="24"/>
        </w:rPr>
        <w:t xml:space="preserve">NDIS Intake </w:t>
      </w:r>
      <w:bookmarkEnd w:id="0"/>
      <w:r w:rsidR="005C3EA7">
        <w:rPr>
          <w:rFonts w:ascii="Calibri" w:eastAsia="Calibri" w:hAnsi="Calibri" w:cs="Calibri"/>
          <w:color w:val="000000" w:themeColor="text1"/>
          <w:sz w:val="24"/>
          <w:szCs w:val="24"/>
        </w:rPr>
        <w:t>Coordinator</w:t>
      </w:r>
    </w:p>
    <w:p w14:paraId="7B5E2F5C" w14:textId="449FFB03" w:rsidR="005202CF" w:rsidRDefault="375990B2" w:rsidP="43065B89">
      <w:pPr>
        <w:rPr>
          <w:rFonts w:ascii="Calibri" w:eastAsia="Calibri" w:hAnsi="Calibri" w:cs="Calibri"/>
          <w:color w:val="000000" w:themeColor="text1"/>
          <w:sz w:val="24"/>
          <w:szCs w:val="24"/>
        </w:rPr>
      </w:pPr>
      <w:r w:rsidRPr="375990B2">
        <w:rPr>
          <w:rFonts w:ascii="Calibri" w:eastAsia="Calibri" w:hAnsi="Calibri" w:cs="Calibri"/>
          <w:b/>
          <w:bCs/>
          <w:color w:val="000000" w:themeColor="text1"/>
          <w:sz w:val="24"/>
          <w:szCs w:val="24"/>
        </w:rPr>
        <w:t>EFT:</w:t>
      </w:r>
      <w:r w:rsidRPr="375990B2">
        <w:rPr>
          <w:rFonts w:ascii="Calibri" w:eastAsia="Calibri" w:hAnsi="Calibri" w:cs="Calibri"/>
          <w:color w:val="000000" w:themeColor="text1"/>
          <w:sz w:val="24"/>
          <w:szCs w:val="24"/>
        </w:rPr>
        <w:t xml:space="preserve"> .</w:t>
      </w:r>
      <w:r w:rsidR="00A54FF1">
        <w:rPr>
          <w:rFonts w:ascii="Calibri" w:eastAsia="Calibri" w:hAnsi="Calibri" w:cs="Calibri"/>
          <w:color w:val="000000" w:themeColor="text1"/>
          <w:sz w:val="24"/>
          <w:szCs w:val="24"/>
        </w:rPr>
        <w:t>8</w:t>
      </w:r>
      <w:r w:rsidRPr="375990B2">
        <w:rPr>
          <w:rFonts w:ascii="Calibri" w:eastAsia="Calibri" w:hAnsi="Calibri" w:cs="Calibri"/>
          <w:color w:val="000000" w:themeColor="text1"/>
          <w:sz w:val="24"/>
          <w:szCs w:val="24"/>
        </w:rPr>
        <w:t xml:space="preserve"> </w:t>
      </w:r>
      <w:r w:rsidR="00EA18D6">
        <w:rPr>
          <w:rFonts w:ascii="Calibri" w:eastAsia="Calibri" w:hAnsi="Calibri" w:cs="Calibri"/>
          <w:color w:val="000000" w:themeColor="text1"/>
          <w:sz w:val="24"/>
          <w:szCs w:val="24"/>
        </w:rPr>
        <w:t xml:space="preserve">EFT or </w:t>
      </w:r>
      <w:r w:rsidR="00A54FF1">
        <w:rPr>
          <w:rFonts w:ascii="Calibri" w:eastAsia="Calibri" w:hAnsi="Calibri" w:cs="Calibri"/>
          <w:color w:val="000000" w:themeColor="text1"/>
          <w:sz w:val="24"/>
          <w:szCs w:val="24"/>
        </w:rPr>
        <w:t>4</w:t>
      </w:r>
      <w:r w:rsidR="00EA18D6">
        <w:rPr>
          <w:rFonts w:ascii="Calibri" w:eastAsia="Calibri" w:hAnsi="Calibri" w:cs="Calibri"/>
          <w:color w:val="000000" w:themeColor="text1"/>
          <w:sz w:val="24"/>
          <w:szCs w:val="24"/>
        </w:rPr>
        <w:t xml:space="preserve"> days</w:t>
      </w:r>
    </w:p>
    <w:p w14:paraId="601970F4" w14:textId="3BD6282B" w:rsidR="375990B2" w:rsidRDefault="50658FFC" w:rsidP="50658FFC">
      <w:pPr>
        <w:rPr>
          <w:rFonts w:ascii="Calibri" w:eastAsia="Calibri" w:hAnsi="Calibri" w:cs="Calibri"/>
          <w:color w:val="000000" w:themeColor="text1"/>
          <w:sz w:val="24"/>
          <w:szCs w:val="24"/>
        </w:rPr>
      </w:pPr>
      <w:r w:rsidRPr="50658FFC">
        <w:rPr>
          <w:rFonts w:ascii="Calibri" w:eastAsia="Calibri" w:hAnsi="Calibri" w:cs="Calibri"/>
          <w:b/>
          <w:bCs/>
          <w:color w:val="000000" w:themeColor="text1"/>
          <w:sz w:val="24"/>
          <w:szCs w:val="24"/>
        </w:rPr>
        <w:t xml:space="preserve">REMUNERATION: </w:t>
      </w:r>
      <w:r w:rsidRPr="50658FFC">
        <w:rPr>
          <w:rFonts w:ascii="Calibri" w:eastAsia="Calibri" w:hAnsi="Calibri" w:cs="Calibri"/>
          <w:color w:val="000000" w:themeColor="text1"/>
          <w:sz w:val="24"/>
          <w:szCs w:val="24"/>
        </w:rPr>
        <w:t xml:space="preserve"> </w:t>
      </w:r>
      <w:r w:rsidR="00A54FF1" w:rsidRPr="00D0159A">
        <w:rPr>
          <w:rFonts w:cstheme="minorHAnsi"/>
          <w:spacing w:val="-2"/>
          <w:sz w:val="24"/>
          <w:szCs w:val="24"/>
        </w:rPr>
        <w:t>$61,386</w:t>
      </w:r>
      <w:r w:rsidR="0030023F">
        <w:rPr>
          <w:rFonts w:ascii="Calibri" w:eastAsia="Calibri" w:hAnsi="Calibri" w:cs="Calibri"/>
          <w:color w:val="000000" w:themeColor="text1"/>
          <w:sz w:val="24"/>
          <w:szCs w:val="24"/>
        </w:rPr>
        <w:t xml:space="preserve"> (</w:t>
      </w:r>
      <w:r w:rsidR="00A54FF1">
        <w:rPr>
          <w:rFonts w:ascii="Calibri" w:eastAsia="Calibri" w:hAnsi="Calibri" w:cs="Calibri"/>
          <w:color w:val="000000" w:themeColor="text1"/>
          <w:sz w:val="24"/>
          <w:szCs w:val="24"/>
        </w:rPr>
        <w:t>1.0 EFT</w:t>
      </w:r>
      <w:r w:rsidR="0030023F">
        <w:rPr>
          <w:rFonts w:ascii="Calibri" w:eastAsia="Calibri" w:hAnsi="Calibri" w:cs="Calibri"/>
          <w:color w:val="000000" w:themeColor="text1"/>
          <w:sz w:val="24"/>
          <w:szCs w:val="24"/>
        </w:rPr>
        <w:t>)</w:t>
      </w:r>
      <w:r w:rsidR="0030023F" w:rsidRPr="50658FFC">
        <w:rPr>
          <w:rFonts w:ascii="Calibri" w:eastAsia="Calibri" w:hAnsi="Calibri" w:cs="Calibri"/>
          <w:color w:val="000000" w:themeColor="text1"/>
          <w:sz w:val="24"/>
          <w:szCs w:val="24"/>
        </w:rPr>
        <w:t xml:space="preserve"> </w:t>
      </w:r>
      <w:r w:rsidRPr="50658FFC">
        <w:rPr>
          <w:rFonts w:ascii="Calibri" w:eastAsia="Calibri" w:hAnsi="Calibri" w:cs="Calibri"/>
          <w:color w:val="000000" w:themeColor="text1"/>
          <w:sz w:val="24"/>
          <w:szCs w:val="24"/>
        </w:rPr>
        <w:t>plus superannuation and salary packaging</w:t>
      </w:r>
      <w:r w:rsidR="0030023F">
        <w:rPr>
          <w:rFonts w:ascii="Calibri" w:eastAsia="Calibri" w:hAnsi="Calibri" w:cs="Calibri"/>
          <w:color w:val="000000" w:themeColor="text1"/>
          <w:sz w:val="24"/>
          <w:szCs w:val="24"/>
        </w:rPr>
        <w:t xml:space="preserve"> </w:t>
      </w:r>
    </w:p>
    <w:p w14:paraId="10AF385D" w14:textId="681B45E7" w:rsidR="005202CF" w:rsidRDefault="11D6A47D">
      <w:r w:rsidRPr="11D6A47D">
        <w:rPr>
          <w:rFonts w:ascii="Calibri" w:eastAsia="Calibri" w:hAnsi="Calibri" w:cs="Calibri"/>
          <w:b/>
          <w:bCs/>
          <w:color w:val="000000" w:themeColor="text1"/>
          <w:sz w:val="24"/>
          <w:szCs w:val="24"/>
        </w:rPr>
        <w:t>REPORTS TO:</w:t>
      </w:r>
      <w:r w:rsidRPr="11D6A47D">
        <w:rPr>
          <w:rFonts w:ascii="Calibri" w:eastAsia="Calibri" w:hAnsi="Calibri" w:cs="Calibri"/>
          <w:color w:val="000000" w:themeColor="text1"/>
          <w:sz w:val="24"/>
          <w:szCs w:val="24"/>
        </w:rPr>
        <w:t xml:space="preserve"> </w:t>
      </w:r>
      <w:r w:rsidR="00A54FF1" w:rsidRPr="00A54FF1">
        <w:rPr>
          <w:rFonts w:ascii="Calibri" w:eastAsia="Calibri" w:hAnsi="Calibri" w:cs="Calibri"/>
          <w:color w:val="000000" w:themeColor="text1"/>
          <w:sz w:val="24"/>
          <w:szCs w:val="24"/>
        </w:rPr>
        <w:t>Deputy CEO / General Manager</w:t>
      </w:r>
    </w:p>
    <w:p w14:paraId="3D676CDD" w14:textId="78758BD8" w:rsidR="005202CF" w:rsidRDefault="11D6A47D">
      <w:r w:rsidRPr="11D6A47D">
        <w:rPr>
          <w:rFonts w:ascii="Calibri" w:eastAsia="Calibri" w:hAnsi="Calibri" w:cs="Calibri"/>
          <w:color w:val="000000" w:themeColor="text1"/>
          <w:sz w:val="24"/>
          <w:szCs w:val="24"/>
        </w:rPr>
        <w:t>_____________________________________________________________________________</w:t>
      </w:r>
    </w:p>
    <w:p w14:paraId="56B026C3" w14:textId="790C17B3" w:rsidR="005202CF" w:rsidRDefault="11D6A47D">
      <w:r w:rsidRPr="11D6A47D">
        <w:rPr>
          <w:rFonts w:ascii="Calibri" w:eastAsia="Calibri" w:hAnsi="Calibri" w:cs="Calibri"/>
          <w:b/>
          <w:bCs/>
          <w:color w:val="000000" w:themeColor="text1"/>
          <w:sz w:val="16"/>
          <w:szCs w:val="16"/>
        </w:rPr>
        <w:t xml:space="preserve"> </w:t>
      </w:r>
    </w:p>
    <w:p w14:paraId="11B958E1" w14:textId="62E0CE44" w:rsidR="005202CF" w:rsidRDefault="11D6A47D">
      <w:r w:rsidRPr="11D6A47D">
        <w:rPr>
          <w:rFonts w:ascii="Calibri" w:eastAsia="Calibri" w:hAnsi="Calibri" w:cs="Calibri"/>
          <w:b/>
          <w:bCs/>
          <w:color w:val="000000" w:themeColor="text1"/>
          <w:sz w:val="24"/>
          <w:szCs w:val="24"/>
        </w:rPr>
        <w:t xml:space="preserve">PURPOSE OF POSITION: </w:t>
      </w:r>
    </w:p>
    <w:p w14:paraId="1DEC0851" w14:textId="628BFB7A" w:rsidR="00A54FF1" w:rsidRPr="00A54FF1" w:rsidRDefault="00A54FF1" w:rsidP="007C3048">
      <w:pPr>
        <w:spacing w:line="276" w:lineRule="auto"/>
        <w:rPr>
          <w:rFonts w:ascii="Calibri" w:eastAsia="Calibri" w:hAnsi="Calibri" w:cs="Calibri"/>
          <w:color w:val="000000" w:themeColor="text1"/>
          <w:sz w:val="24"/>
          <w:szCs w:val="24"/>
        </w:rPr>
      </w:pPr>
      <w:r w:rsidRPr="00A54FF1">
        <w:rPr>
          <w:rFonts w:ascii="Calibri" w:eastAsia="Calibri" w:hAnsi="Calibri" w:cs="Calibri"/>
          <w:color w:val="000000" w:themeColor="text1"/>
          <w:sz w:val="24"/>
          <w:szCs w:val="24"/>
        </w:rPr>
        <w:t xml:space="preserve">To work with Deaf and Disabled artists, their </w:t>
      </w:r>
      <w:proofErr w:type="gramStart"/>
      <w:r w:rsidRPr="00A54FF1">
        <w:rPr>
          <w:rFonts w:ascii="Calibri" w:eastAsia="Calibri" w:hAnsi="Calibri" w:cs="Calibri"/>
          <w:color w:val="000000" w:themeColor="text1"/>
          <w:sz w:val="24"/>
          <w:szCs w:val="24"/>
        </w:rPr>
        <w:t>family</w:t>
      </w:r>
      <w:proofErr w:type="gramEnd"/>
      <w:r w:rsidRPr="00A54FF1">
        <w:rPr>
          <w:rFonts w:ascii="Calibri" w:eastAsia="Calibri" w:hAnsi="Calibri" w:cs="Calibri"/>
          <w:color w:val="000000" w:themeColor="text1"/>
          <w:sz w:val="24"/>
          <w:szCs w:val="24"/>
        </w:rPr>
        <w:t xml:space="preserve"> and carers, the creative, disability and community sectors to support Arts Access Victoria's strategic positioning and implementation for the National Disability Insurance Scheme (NDIS). This position will oversee the training, development, and coordination of the NDIS consumer driven framework. We are seeking an experienced and motivated individual to support access to the NDIS across Arts Access Victoria</w:t>
      </w:r>
      <w:r>
        <w:rPr>
          <w:rFonts w:ascii="Calibri" w:eastAsia="Calibri" w:hAnsi="Calibri" w:cs="Calibri"/>
          <w:color w:val="000000" w:themeColor="text1"/>
          <w:sz w:val="24"/>
          <w:szCs w:val="24"/>
        </w:rPr>
        <w:t>.</w:t>
      </w:r>
    </w:p>
    <w:p w14:paraId="2FA1DFF8" w14:textId="58768F55" w:rsidR="005202CF" w:rsidRDefault="11D6A47D">
      <w:r w:rsidRPr="11D6A47D">
        <w:rPr>
          <w:rFonts w:ascii="Calibri" w:eastAsia="Calibri" w:hAnsi="Calibri" w:cs="Calibri"/>
          <w:b/>
          <w:bCs/>
          <w:color w:val="000000" w:themeColor="text1"/>
          <w:sz w:val="24"/>
          <w:szCs w:val="24"/>
        </w:rPr>
        <w:t xml:space="preserve">TERMS OF EMPLOYMENT </w:t>
      </w:r>
    </w:p>
    <w:p w14:paraId="506F83DE" w14:textId="0404691F" w:rsidR="005202CF" w:rsidRPr="00A54FF1" w:rsidRDefault="00A54FF1" w:rsidP="007C3048">
      <w:pPr>
        <w:spacing w:line="276" w:lineRule="auto"/>
        <w:rPr>
          <w:rFonts w:ascii="Calibri" w:eastAsia="Calibri" w:hAnsi="Calibri" w:cs="Calibri"/>
          <w:color w:val="000000" w:themeColor="text1"/>
          <w:sz w:val="24"/>
          <w:szCs w:val="24"/>
        </w:rPr>
      </w:pPr>
      <w:r w:rsidRPr="00A54FF1">
        <w:rPr>
          <w:rFonts w:ascii="Calibri" w:eastAsia="Calibri" w:hAnsi="Calibri" w:cs="Calibri"/>
          <w:color w:val="000000" w:themeColor="text1"/>
          <w:sz w:val="24"/>
          <w:szCs w:val="24"/>
        </w:rPr>
        <w:t>This position is a contract employee of Arts Access Victoria and is covered by the Arts Access Victoria Enterprise Agreement 2004. Flexibility regarding days worked and spread of hours may be negotiated to mutual benefit.</w:t>
      </w:r>
    </w:p>
    <w:p w14:paraId="2C58F5DD" w14:textId="35C3AD6E" w:rsidR="005202CF" w:rsidRDefault="11D6A47D">
      <w:r w:rsidRPr="11D6A47D">
        <w:rPr>
          <w:rFonts w:ascii="Calibri" w:eastAsia="Calibri" w:hAnsi="Calibri" w:cs="Calibri"/>
          <w:b/>
          <w:bCs/>
          <w:color w:val="000000" w:themeColor="text1"/>
          <w:sz w:val="24"/>
          <w:szCs w:val="24"/>
        </w:rPr>
        <w:t xml:space="preserve">LOCATION </w:t>
      </w:r>
    </w:p>
    <w:p w14:paraId="2031D2D3" w14:textId="166D2794" w:rsidR="005202CF" w:rsidRDefault="11D6A47D" w:rsidP="007C3048">
      <w:pPr>
        <w:spacing w:line="276" w:lineRule="auto"/>
      </w:pPr>
      <w:r w:rsidRPr="11D6A47D">
        <w:rPr>
          <w:rFonts w:ascii="Calibri" w:eastAsia="Calibri" w:hAnsi="Calibri" w:cs="Calibri"/>
          <w:color w:val="000000" w:themeColor="text1"/>
          <w:sz w:val="24"/>
          <w:szCs w:val="24"/>
        </w:rPr>
        <w:t xml:space="preserve">The position is primarily based in Arts Access Victoria’s administration offices at 222 Bank Street South Melbourne. </w:t>
      </w:r>
      <w:r w:rsidR="00B7118F">
        <w:rPr>
          <w:rFonts w:ascii="Calibri" w:eastAsia="Calibri" w:hAnsi="Calibri" w:cs="Calibri"/>
          <w:color w:val="000000" w:themeColor="text1"/>
          <w:sz w:val="24"/>
          <w:szCs w:val="24"/>
        </w:rPr>
        <w:t>Post</w:t>
      </w:r>
      <w:r w:rsidR="00A54FF1">
        <w:rPr>
          <w:rFonts w:ascii="Calibri" w:eastAsia="Calibri" w:hAnsi="Calibri" w:cs="Calibri"/>
          <w:color w:val="000000" w:themeColor="text1"/>
          <w:sz w:val="24"/>
          <w:szCs w:val="24"/>
        </w:rPr>
        <w:t xml:space="preserve"> </w:t>
      </w:r>
      <w:r w:rsidRPr="11D6A47D">
        <w:rPr>
          <w:rFonts w:ascii="Calibri" w:eastAsia="Calibri" w:hAnsi="Calibri" w:cs="Calibri"/>
          <w:color w:val="000000" w:themeColor="text1"/>
          <w:sz w:val="24"/>
          <w:szCs w:val="24"/>
        </w:rPr>
        <w:t xml:space="preserve">Covid-19 this role may be a work-from-home arrangement. This may vary depending on relevant health advice from time to time. </w:t>
      </w:r>
    </w:p>
    <w:p w14:paraId="0F483112" w14:textId="4EDFAF61" w:rsidR="005202CF" w:rsidRDefault="11D6A47D">
      <w:r w:rsidRPr="11D6A47D">
        <w:rPr>
          <w:rFonts w:ascii="Calibri" w:eastAsia="Calibri" w:hAnsi="Calibri" w:cs="Calibri"/>
        </w:rPr>
        <w:t xml:space="preserve"> </w:t>
      </w:r>
      <w:r w:rsidRPr="11D6A47D">
        <w:rPr>
          <w:rFonts w:ascii="Calibri" w:eastAsia="Calibri" w:hAnsi="Calibri" w:cs="Calibri"/>
          <w:b/>
          <w:bCs/>
          <w:color w:val="000000" w:themeColor="text1"/>
          <w:sz w:val="24"/>
          <w:szCs w:val="24"/>
        </w:rPr>
        <w:t xml:space="preserve">ABOUT ARTS ACCESS VICTORIA </w:t>
      </w:r>
    </w:p>
    <w:p w14:paraId="4E08C10A" w14:textId="3C88AC32" w:rsidR="005202CF" w:rsidRDefault="00627397" w:rsidP="00602652">
      <w:pPr>
        <w:spacing w:after="0" w:line="276" w:lineRule="auto"/>
        <w:rPr>
          <w:rFonts w:ascii="Calibri" w:eastAsia="Times New Roman" w:hAnsi="Calibri" w:cs="Times New Roman"/>
          <w:sz w:val="24"/>
          <w:szCs w:val="24"/>
          <w:lang w:eastAsia="en-AU"/>
        </w:rPr>
      </w:pPr>
      <w:r w:rsidRPr="00280D2E">
        <w:rPr>
          <w:rFonts w:ascii="Calibri" w:eastAsia="Times New Roman" w:hAnsi="Calibri" w:cs="Times New Roman"/>
          <w:sz w:val="24"/>
          <w:szCs w:val="24"/>
          <w:lang w:eastAsia="en-AU"/>
        </w:rPr>
        <w:t xml:space="preserve">Established in 1974, Arts Access Victoria has since become the state’s leading arts and disability organisation, dedicated to an ambitious agenda of social and artistic transformation for people with a disability, the communities in which they live, and the arts sector in which they aspire to participate without barriers. The organisation achieves this vision through: disability led advocacy; the delivery of outstanding community arts and cultural development programs for </w:t>
      </w:r>
      <w:r w:rsidRPr="00280D2E">
        <w:rPr>
          <w:rFonts w:ascii="Calibri" w:eastAsia="Times New Roman" w:hAnsi="Calibri" w:cs="Times New Roman"/>
          <w:sz w:val="24"/>
          <w:szCs w:val="24"/>
          <w:lang w:eastAsia="en-AU"/>
        </w:rPr>
        <w:lastRenderedPageBreak/>
        <w:t xml:space="preserve">people with a disability; professional development programs for artists with a disability aimed at securing employment outcomes and best practice industry development initiatives that drive the engagement of organisations across the arts, </w:t>
      </w:r>
      <w:proofErr w:type="gramStart"/>
      <w:r w:rsidRPr="00280D2E">
        <w:rPr>
          <w:rFonts w:ascii="Calibri" w:eastAsia="Times New Roman" w:hAnsi="Calibri" w:cs="Times New Roman"/>
          <w:sz w:val="24"/>
          <w:szCs w:val="24"/>
          <w:lang w:eastAsia="en-AU"/>
        </w:rPr>
        <w:t>disability</w:t>
      </w:r>
      <w:proofErr w:type="gramEnd"/>
      <w:r w:rsidRPr="00280D2E">
        <w:rPr>
          <w:rFonts w:ascii="Calibri" w:eastAsia="Times New Roman" w:hAnsi="Calibri" w:cs="Times New Roman"/>
          <w:sz w:val="24"/>
          <w:szCs w:val="24"/>
          <w:lang w:eastAsia="en-AU"/>
        </w:rPr>
        <w:t xml:space="preserve"> and community sectors. Information about the organization can be found at </w:t>
      </w:r>
      <w:hyperlink r:id="rId6" w:history="1">
        <w:r w:rsidRPr="00280D2E">
          <w:rPr>
            <w:rFonts w:ascii="Calibri" w:eastAsia="Times New Roman" w:hAnsi="Calibri" w:cs="Times New Roman"/>
            <w:color w:val="0000FF"/>
            <w:sz w:val="24"/>
            <w:szCs w:val="24"/>
            <w:u w:val="single"/>
            <w:lang w:eastAsia="en-AU"/>
          </w:rPr>
          <w:t>www.artsaccess.com.au</w:t>
        </w:r>
      </w:hyperlink>
      <w:r w:rsidRPr="00280D2E">
        <w:rPr>
          <w:rFonts w:ascii="Calibri" w:eastAsia="Times New Roman" w:hAnsi="Calibri" w:cs="Times New Roman"/>
          <w:sz w:val="24"/>
          <w:szCs w:val="24"/>
          <w:lang w:eastAsia="en-AU"/>
        </w:rPr>
        <w:t xml:space="preserve"> </w:t>
      </w:r>
    </w:p>
    <w:p w14:paraId="6242CE75" w14:textId="77777777" w:rsidR="00602652" w:rsidRPr="00602652" w:rsidRDefault="00602652" w:rsidP="00602652">
      <w:pPr>
        <w:spacing w:after="0" w:line="276" w:lineRule="auto"/>
        <w:rPr>
          <w:rFonts w:ascii="Calibri" w:eastAsia="Times New Roman" w:hAnsi="Calibri" w:cs="Times New Roman"/>
          <w:sz w:val="24"/>
          <w:szCs w:val="24"/>
          <w:lang w:eastAsia="en-AU"/>
        </w:rPr>
      </w:pPr>
    </w:p>
    <w:p w14:paraId="4373A608" w14:textId="6147BD45" w:rsidR="005202CF" w:rsidRDefault="11D6A47D">
      <w:r w:rsidRPr="11D6A47D">
        <w:rPr>
          <w:rFonts w:ascii="Calibri" w:eastAsia="Calibri" w:hAnsi="Calibri" w:cs="Calibri"/>
          <w:b/>
          <w:bCs/>
          <w:color w:val="000000" w:themeColor="text1"/>
          <w:sz w:val="24"/>
          <w:szCs w:val="24"/>
        </w:rPr>
        <w:t xml:space="preserve">ENVIRONMENT </w:t>
      </w:r>
    </w:p>
    <w:p w14:paraId="2A90D691" w14:textId="069FF819" w:rsidR="00A54FF1" w:rsidRPr="00A54FF1" w:rsidRDefault="00A54FF1" w:rsidP="007C3048">
      <w:pPr>
        <w:spacing w:line="276" w:lineRule="auto"/>
        <w:rPr>
          <w:rFonts w:ascii="Calibri" w:eastAsia="Times New Roman" w:hAnsi="Calibri" w:cs="Times New Roman"/>
          <w:sz w:val="24"/>
          <w:szCs w:val="24"/>
          <w:lang w:eastAsia="en-AU"/>
        </w:rPr>
      </w:pPr>
      <w:r w:rsidRPr="00A54FF1">
        <w:rPr>
          <w:rFonts w:ascii="Calibri" w:eastAsia="Times New Roman" w:hAnsi="Calibri" w:cs="Times New Roman"/>
          <w:sz w:val="24"/>
          <w:szCs w:val="24"/>
          <w:lang w:eastAsia="en-AU"/>
        </w:rPr>
        <w:t xml:space="preserve">Arts Access Victoria is committed to a friendly, </w:t>
      </w:r>
      <w:proofErr w:type="gramStart"/>
      <w:r w:rsidRPr="00A54FF1">
        <w:rPr>
          <w:rFonts w:ascii="Calibri" w:eastAsia="Times New Roman" w:hAnsi="Calibri" w:cs="Times New Roman"/>
          <w:sz w:val="24"/>
          <w:szCs w:val="24"/>
          <w:lang w:eastAsia="en-AU"/>
        </w:rPr>
        <w:t>relaxed</w:t>
      </w:r>
      <w:proofErr w:type="gramEnd"/>
      <w:r w:rsidRPr="00A54FF1">
        <w:rPr>
          <w:rFonts w:ascii="Calibri" w:eastAsia="Times New Roman" w:hAnsi="Calibri" w:cs="Times New Roman"/>
          <w:sz w:val="24"/>
          <w:szCs w:val="24"/>
          <w:lang w:eastAsia="en-AU"/>
        </w:rPr>
        <w:t xml:space="preserve"> and open workplace. Employees are expected to contribute organisation-wide, not just to their own program.  All Arts Access Victoria employees are expected to embrace our mission, and work towards best practice </w:t>
      </w:r>
      <w:proofErr w:type="gramStart"/>
      <w:r w:rsidRPr="00A54FF1">
        <w:rPr>
          <w:rFonts w:ascii="Calibri" w:eastAsia="Times New Roman" w:hAnsi="Calibri" w:cs="Times New Roman"/>
          <w:sz w:val="24"/>
          <w:szCs w:val="24"/>
          <w:lang w:eastAsia="en-AU"/>
        </w:rPr>
        <w:t>in regard to</w:t>
      </w:r>
      <w:proofErr w:type="gramEnd"/>
      <w:r w:rsidRPr="00A54FF1">
        <w:rPr>
          <w:rFonts w:ascii="Calibri" w:eastAsia="Times New Roman" w:hAnsi="Calibri" w:cs="Times New Roman"/>
          <w:sz w:val="24"/>
          <w:szCs w:val="24"/>
          <w:lang w:eastAsia="en-AU"/>
        </w:rPr>
        <w:t xml:space="preserve"> increasing access to the arts for all Victorians.  </w:t>
      </w:r>
    </w:p>
    <w:p w14:paraId="11843452" w14:textId="452CD385" w:rsidR="00A54FF1" w:rsidRPr="00A54FF1" w:rsidRDefault="00A54FF1" w:rsidP="007C3048">
      <w:pPr>
        <w:spacing w:line="276" w:lineRule="auto"/>
        <w:rPr>
          <w:rFonts w:ascii="Calibri" w:eastAsia="Times New Roman" w:hAnsi="Calibri" w:cs="Times New Roman"/>
          <w:sz w:val="24"/>
          <w:szCs w:val="24"/>
          <w:lang w:eastAsia="en-AU"/>
        </w:rPr>
      </w:pPr>
      <w:r w:rsidRPr="00A54FF1">
        <w:rPr>
          <w:rFonts w:ascii="Calibri" w:eastAsia="Times New Roman" w:hAnsi="Calibri" w:cs="Times New Roman"/>
          <w:sz w:val="24"/>
          <w:szCs w:val="24"/>
          <w:lang w:eastAsia="en-AU"/>
        </w:rPr>
        <w:t xml:space="preserve">Arts Access Victoria is an equal opportunity employer and a smoke-free workplace.   </w:t>
      </w:r>
    </w:p>
    <w:p w14:paraId="2E166434" w14:textId="77777777" w:rsidR="00E17B45" w:rsidRDefault="00E17B45" w:rsidP="00E17B45">
      <w:pPr>
        <w:spacing w:after="0"/>
        <w:rPr>
          <w:rFonts w:ascii="Calibri" w:eastAsia="Calibri" w:hAnsi="Calibri" w:cs="Calibri"/>
          <w:b/>
          <w:bCs/>
          <w:color w:val="000000" w:themeColor="text1"/>
          <w:sz w:val="24"/>
          <w:szCs w:val="24"/>
        </w:rPr>
      </w:pPr>
    </w:p>
    <w:p w14:paraId="60834AC6" w14:textId="1E012C8A" w:rsidR="00E17B45" w:rsidRDefault="00E17B45" w:rsidP="00E17B45">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 xml:space="preserve">EMPLOYMENT SAFETY SCREENING </w:t>
      </w:r>
    </w:p>
    <w:p w14:paraId="077662EF" w14:textId="77777777" w:rsidR="00E17B45" w:rsidRPr="00E17B45" w:rsidRDefault="00E17B45" w:rsidP="00E17B45">
      <w:pPr>
        <w:pStyle w:val="BodyText"/>
        <w:spacing w:before="52" w:line="338" w:lineRule="auto"/>
        <w:ind w:right="235"/>
        <w:rPr>
          <w:rFonts w:ascii="Calibri" w:eastAsia="Times New Roman" w:hAnsi="Calibri" w:cs="Times New Roman"/>
          <w:sz w:val="24"/>
          <w:szCs w:val="24"/>
          <w:lang w:eastAsia="en-AU"/>
        </w:rPr>
      </w:pPr>
      <w:r w:rsidRPr="00E17B45">
        <w:rPr>
          <w:rFonts w:ascii="Calibri" w:eastAsia="Times New Roman" w:hAnsi="Calibri" w:cs="Times New Roman"/>
          <w:sz w:val="24"/>
          <w:szCs w:val="24"/>
          <w:lang w:eastAsia="en-AU"/>
        </w:rPr>
        <w:t>Please note that employment safety screening is undertaken for all positions within the organisation as part of its contractual arrangements with government. All employees are obliged to fully disclose relevant information and screening is undertaken as part of recruitment procedures.</w:t>
      </w:r>
    </w:p>
    <w:p w14:paraId="4F7E2B61" w14:textId="71FBC8E8" w:rsidR="005202CF" w:rsidRDefault="00E17B45" w:rsidP="00E17B45">
      <w:r w:rsidRPr="11D6A47D">
        <w:rPr>
          <w:rFonts w:ascii="Calibri" w:eastAsia="Calibri" w:hAnsi="Calibri" w:cs="Calibri"/>
          <w:b/>
          <w:bCs/>
          <w:color w:val="000000" w:themeColor="text1"/>
          <w:sz w:val="24"/>
          <w:szCs w:val="24"/>
        </w:rPr>
        <w:t xml:space="preserve"> </w:t>
      </w:r>
    </w:p>
    <w:p w14:paraId="049C62AF" w14:textId="486AB78B" w:rsidR="005202CF" w:rsidRDefault="11D6A47D">
      <w:r w:rsidRPr="11D6A47D">
        <w:rPr>
          <w:rFonts w:ascii="Calibri" w:eastAsia="Calibri" w:hAnsi="Calibri" w:cs="Calibri"/>
          <w:b/>
          <w:bCs/>
          <w:color w:val="000000" w:themeColor="text1"/>
          <w:sz w:val="24"/>
          <w:szCs w:val="24"/>
        </w:rPr>
        <w:t xml:space="preserve">MAJOR CONTACTS </w:t>
      </w:r>
    </w:p>
    <w:p w14:paraId="3280B123" w14:textId="01B6D61A" w:rsidR="005202CF" w:rsidRPr="007C3048" w:rsidRDefault="00A54FF1" w:rsidP="007C3048">
      <w:pPr>
        <w:spacing w:after="0" w:line="276" w:lineRule="auto"/>
        <w:rPr>
          <w:rFonts w:ascii="Calibri" w:eastAsia="Times New Roman" w:hAnsi="Calibri" w:cs="Times New Roman"/>
          <w:sz w:val="24"/>
          <w:szCs w:val="24"/>
          <w:lang w:eastAsia="en-AU"/>
        </w:rPr>
      </w:pPr>
      <w:r w:rsidRPr="007C3048">
        <w:rPr>
          <w:rFonts w:ascii="Calibri" w:eastAsia="Times New Roman" w:hAnsi="Calibri" w:cs="Times New Roman"/>
          <w:sz w:val="24"/>
          <w:szCs w:val="24"/>
          <w:lang w:eastAsia="en-AU"/>
        </w:rPr>
        <w:t xml:space="preserve">NDIS Intake </w:t>
      </w:r>
      <w:r w:rsidR="00447AE5">
        <w:rPr>
          <w:rFonts w:ascii="Calibri" w:eastAsia="Times New Roman" w:hAnsi="Calibri" w:cs="Times New Roman"/>
          <w:sz w:val="24"/>
          <w:szCs w:val="24"/>
          <w:lang w:eastAsia="en-AU"/>
        </w:rPr>
        <w:t>Coordinator</w:t>
      </w:r>
      <w:r w:rsidRPr="007C3048">
        <w:rPr>
          <w:rFonts w:ascii="Calibri" w:eastAsia="Times New Roman" w:hAnsi="Calibri" w:cs="Times New Roman"/>
          <w:sz w:val="24"/>
          <w:szCs w:val="24"/>
          <w:lang w:eastAsia="en-AU"/>
        </w:rPr>
        <w:t xml:space="preserve"> reports to the Deputy CEO / General Manager and works across AAV's programs, services and with internal and external staff and stakeholders.</w:t>
      </w:r>
    </w:p>
    <w:p w14:paraId="4F9ADC93" w14:textId="77777777" w:rsidR="007C3048" w:rsidRDefault="007C3048" w:rsidP="007C3048">
      <w:pPr>
        <w:spacing w:after="0"/>
        <w:rPr>
          <w:rFonts w:ascii="Calibri" w:eastAsia="Calibri" w:hAnsi="Calibri" w:cs="Calibri"/>
          <w:b/>
          <w:bCs/>
          <w:color w:val="000000" w:themeColor="text1"/>
          <w:sz w:val="24"/>
          <w:szCs w:val="24"/>
        </w:rPr>
      </w:pPr>
    </w:p>
    <w:p w14:paraId="5AD8118B" w14:textId="0B40CA3A" w:rsidR="007C3048" w:rsidRPr="007C3048" w:rsidRDefault="11D6A47D" w:rsidP="007C3048">
      <w:pPr>
        <w:rPr>
          <w:rFonts w:eastAsia="Times New Roman"/>
          <w:sz w:val="24"/>
          <w:szCs w:val="24"/>
        </w:rPr>
      </w:pPr>
      <w:r w:rsidRPr="11D6A47D">
        <w:rPr>
          <w:rFonts w:ascii="Calibri" w:eastAsia="Calibri" w:hAnsi="Calibri" w:cs="Calibri"/>
          <w:b/>
          <w:bCs/>
          <w:color w:val="000000" w:themeColor="text1"/>
          <w:sz w:val="24"/>
          <w:szCs w:val="24"/>
        </w:rPr>
        <w:t>KEY DUTIES</w:t>
      </w:r>
      <w:r w:rsidR="007C3048">
        <w:rPr>
          <w:rFonts w:ascii="Calibri" w:eastAsia="Calibri" w:hAnsi="Calibri" w:cs="Calibri"/>
          <w:b/>
          <w:bCs/>
          <w:color w:val="000000" w:themeColor="text1"/>
          <w:sz w:val="24"/>
          <w:szCs w:val="24"/>
        </w:rPr>
        <w:t>:</w:t>
      </w:r>
      <w:r w:rsidRPr="11D6A47D">
        <w:rPr>
          <w:rFonts w:ascii="Calibri" w:eastAsia="Calibri" w:hAnsi="Calibri" w:cs="Calibri"/>
          <w:b/>
          <w:bCs/>
          <w:color w:val="000000" w:themeColor="text1"/>
          <w:sz w:val="24"/>
          <w:szCs w:val="24"/>
        </w:rPr>
        <w:t xml:space="preserve"> </w:t>
      </w:r>
    </w:p>
    <w:p w14:paraId="1D811FF3" w14:textId="4853C5B2" w:rsidR="007C3048" w:rsidRPr="007C3048" w:rsidRDefault="007C3048" w:rsidP="007C3048">
      <w:pPr>
        <w:pStyle w:val="ListParagraph"/>
        <w:numPr>
          <w:ilvl w:val="0"/>
          <w:numId w:val="3"/>
        </w:numPr>
        <w:spacing w:after="0" w:line="276" w:lineRule="auto"/>
        <w:contextualSpacing w:val="0"/>
        <w:rPr>
          <w:rFonts w:eastAsia="Times New Roman"/>
          <w:sz w:val="24"/>
          <w:szCs w:val="24"/>
        </w:rPr>
      </w:pPr>
      <w:r w:rsidRPr="007C3048">
        <w:rPr>
          <w:rFonts w:eastAsia="Times New Roman"/>
          <w:sz w:val="24"/>
          <w:szCs w:val="24"/>
        </w:rPr>
        <w:t xml:space="preserve">Undertake a varied role encompassing NDIS information exchange, </w:t>
      </w:r>
      <w:proofErr w:type="gramStart"/>
      <w:r w:rsidRPr="007C3048">
        <w:rPr>
          <w:rFonts w:eastAsia="Times New Roman"/>
          <w:sz w:val="24"/>
          <w:szCs w:val="24"/>
        </w:rPr>
        <w:t>advocacy</w:t>
      </w:r>
      <w:proofErr w:type="gramEnd"/>
      <w:r w:rsidRPr="007C3048">
        <w:rPr>
          <w:rFonts w:eastAsia="Times New Roman"/>
          <w:sz w:val="24"/>
          <w:szCs w:val="24"/>
        </w:rPr>
        <w:t xml:space="preserve"> and research, to support artists and services develop through the arts, disability and cultural sectors </w:t>
      </w:r>
    </w:p>
    <w:p w14:paraId="7DB36EE9" w14:textId="77777777" w:rsidR="007C3048" w:rsidRPr="007C3048" w:rsidRDefault="007C3048" w:rsidP="007C3048">
      <w:pPr>
        <w:pStyle w:val="ListParagraph"/>
        <w:numPr>
          <w:ilvl w:val="0"/>
          <w:numId w:val="3"/>
        </w:numPr>
        <w:spacing w:after="0" w:line="276" w:lineRule="auto"/>
        <w:contextualSpacing w:val="0"/>
        <w:rPr>
          <w:rFonts w:eastAsia="Times New Roman"/>
          <w:sz w:val="24"/>
          <w:szCs w:val="24"/>
        </w:rPr>
      </w:pPr>
      <w:r w:rsidRPr="007C3048">
        <w:rPr>
          <w:rFonts w:eastAsia="Times New Roman"/>
          <w:sz w:val="24"/>
          <w:szCs w:val="24"/>
        </w:rPr>
        <w:t>Manage the Intake processes into AAV’s artistic program for new NDIS participants</w:t>
      </w:r>
    </w:p>
    <w:p w14:paraId="67B2E557" w14:textId="77777777" w:rsidR="007C3048" w:rsidRPr="007C3048" w:rsidRDefault="007C3048" w:rsidP="007C3048">
      <w:pPr>
        <w:pStyle w:val="ListParagraph"/>
        <w:numPr>
          <w:ilvl w:val="0"/>
          <w:numId w:val="3"/>
        </w:numPr>
        <w:spacing w:after="0" w:line="276" w:lineRule="auto"/>
        <w:contextualSpacing w:val="0"/>
        <w:rPr>
          <w:rFonts w:eastAsia="Times New Roman"/>
          <w:sz w:val="24"/>
          <w:szCs w:val="24"/>
        </w:rPr>
      </w:pPr>
      <w:r w:rsidRPr="007C3048">
        <w:rPr>
          <w:rFonts w:eastAsia="Times New Roman"/>
          <w:sz w:val="24"/>
          <w:szCs w:val="24"/>
        </w:rPr>
        <w:t>Coordinate a range of administrative processes that support the intake of current and future participants to AAV’s programs and services: intake coordination, CMS data input, development of NDIS Service Agreements and Schedule of Supports</w:t>
      </w:r>
    </w:p>
    <w:p w14:paraId="55152ED1" w14:textId="77777777" w:rsidR="007C3048" w:rsidRPr="007C3048" w:rsidRDefault="007C3048" w:rsidP="007C3048">
      <w:pPr>
        <w:pStyle w:val="ListParagraph"/>
        <w:numPr>
          <w:ilvl w:val="0"/>
          <w:numId w:val="3"/>
        </w:numPr>
        <w:spacing w:after="0" w:line="276" w:lineRule="auto"/>
        <w:contextualSpacing w:val="0"/>
        <w:rPr>
          <w:rFonts w:eastAsia="Times New Roman"/>
          <w:sz w:val="24"/>
          <w:szCs w:val="24"/>
        </w:rPr>
      </w:pPr>
      <w:r w:rsidRPr="007C3048">
        <w:rPr>
          <w:rFonts w:eastAsia="Times New Roman"/>
          <w:sz w:val="24"/>
          <w:szCs w:val="24"/>
        </w:rPr>
        <w:t>Coordinate NDIS Client Management System (Flowlogic) intake information and system issues, in collaboration with the relevant staff</w:t>
      </w:r>
    </w:p>
    <w:p w14:paraId="28B1FD91" w14:textId="5C617AD2" w:rsidR="007C3048" w:rsidRPr="007C3048" w:rsidRDefault="007C3048" w:rsidP="007C3048">
      <w:pPr>
        <w:pStyle w:val="ListParagraph"/>
        <w:numPr>
          <w:ilvl w:val="0"/>
          <w:numId w:val="3"/>
        </w:numPr>
        <w:spacing w:after="0" w:line="276" w:lineRule="auto"/>
        <w:contextualSpacing w:val="0"/>
        <w:rPr>
          <w:rFonts w:eastAsia="Times New Roman"/>
          <w:sz w:val="24"/>
          <w:szCs w:val="24"/>
        </w:rPr>
      </w:pPr>
      <w:r w:rsidRPr="007C3048">
        <w:rPr>
          <w:rFonts w:eastAsia="Times New Roman"/>
          <w:sz w:val="24"/>
          <w:szCs w:val="24"/>
        </w:rPr>
        <w:t xml:space="preserve">Coordinate information sessions and resource development in response to stakeholder needs </w:t>
      </w:r>
      <w:proofErr w:type="spellStart"/>
      <w:r w:rsidRPr="007C3048">
        <w:rPr>
          <w:rFonts w:eastAsia="Times New Roman"/>
          <w:sz w:val="24"/>
          <w:szCs w:val="24"/>
        </w:rPr>
        <w:t>ie</w:t>
      </w:r>
      <w:proofErr w:type="spellEnd"/>
      <w:r w:rsidRPr="007C3048">
        <w:rPr>
          <w:rFonts w:eastAsia="Times New Roman"/>
          <w:sz w:val="24"/>
          <w:szCs w:val="24"/>
        </w:rPr>
        <w:t>. artists, staff, families, and carers</w:t>
      </w:r>
    </w:p>
    <w:p w14:paraId="4F595DE5" w14:textId="77777777" w:rsidR="007C3048" w:rsidRPr="007C3048" w:rsidRDefault="007C3048" w:rsidP="007C3048">
      <w:pPr>
        <w:pStyle w:val="ListParagraph"/>
        <w:numPr>
          <w:ilvl w:val="0"/>
          <w:numId w:val="3"/>
        </w:numPr>
        <w:spacing w:after="0" w:line="276" w:lineRule="auto"/>
        <w:contextualSpacing w:val="0"/>
        <w:rPr>
          <w:rFonts w:eastAsia="Times New Roman"/>
          <w:sz w:val="24"/>
          <w:szCs w:val="24"/>
        </w:rPr>
      </w:pPr>
      <w:r w:rsidRPr="007C3048">
        <w:rPr>
          <w:rFonts w:eastAsia="Times New Roman"/>
          <w:sz w:val="24"/>
          <w:szCs w:val="24"/>
        </w:rPr>
        <w:lastRenderedPageBreak/>
        <w:t>Develop and coordinate staff information and training aligned with sector updates</w:t>
      </w:r>
    </w:p>
    <w:p w14:paraId="3273F934" w14:textId="2F407130" w:rsidR="007C3048" w:rsidRPr="007C3048" w:rsidRDefault="007C3048" w:rsidP="007C3048">
      <w:pPr>
        <w:pStyle w:val="ListParagraph"/>
        <w:numPr>
          <w:ilvl w:val="0"/>
          <w:numId w:val="3"/>
        </w:numPr>
        <w:spacing w:after="0" w:line="276" w:lineRule="auto"/>
        <w:contextualSpacing w:val="0"/>
        <w:rPr>
          <w:rFonts w:eastAsia="Times New Roman"/>
          <w:sz w:val="24"/>
          <w:szCs w:val="24"/>
        </w:rPr>
      </w:pPr>
      <w:r w:rsidRPr="007C3048">
        <w:rPr>
          <w:rFonts w:eastAsia="Times New Roman"/>
          <w:sz w:val="24"/>
          <w:szCs w:val="24"/>
        </w:rPr>
        <w:t>Maintain a high-level awareness of the changing policy and program environment both locally and nationally.</w:t>
      </w:r>
    </w:p>
    <w:p w14:paraId="5452429A" w14:textId="77777777" w:rsidR="007C3048" w:rsidRDefault="007C3048" w:rsidP="007C3048">
      <w:pPr>
        <w:rPr>
          <w:rFonts w:ascii="Calibri" w:eastAsia="Calibri" w:hAnsi="Calibri" w:cs="Calibri"/>
          <w:b/>
          <w:bCs/>
          <w:color w:val="000000" w:themeColor="text1"/>
          <w:sz w:val="24"/>
          <w:szCs w:val="24"/>
        </w:rPr>
      </w:pPr>
    </w:p>
    <w:p w14:paraId="2826A51E" w14:textId="411CA3CD" w:rsidR="007C3048" w:rsidRPr="007C3048" w:rsidRDefault="007C3048" w:rsidP="007C3048">
      <w:pPr>
        <w:rPr>
          <w:rFonts w:eastAsia="Times New Roman"/>
          <w:sz w:val="24"/>
          <w:szCs w:val="24"/>
        </w:rPr>
      </w:pPr>
      <w:r>
        <w:rPr>
          <w:rFonts w:ascii="Calibri" w:eastAsia="Calibri" w:hAnsi="Calibri" w:cs="Calibri"/>
          <w:b/>
          <w:bCs/>
          <w:color w:val="000000" w:themeColor="text1"/>
          <w:sz w:val="24"/>
          <w:szCs w:val="24"/>
        </w:rPr>
        <w:t>SHARED TASKS</w:t>
      </w:r>
      <w:r w:rsidRPr="007C3048">
        <w:rPr>
          <w:rFonts w:ascii="Calibri" w:eastAsia="Calibri" w:hAnsi="Calibri" w:cs="Calibri"/>
          <w:b/>
          <w:bCs/>
          <w:color w:val="000000" w:themeColor="text1"/>
          <w:sz w:val="24"/>
          <w:szCs w:val="24"/>
        </w:rPr>
        <w:t xml:space="preserve">: </w:t>
      </w:r>
    </w:p>
    <w:p w14:paraId="7A27A27C" w14:textId="77777777" w:rsidR="007C3048" w:rsidRPr="007C3048" w:rsidRDefault="007C3048" w:rsidP="00E17B45">
      <w:pPr>
        <w:pStyle w:val="ListParagraph"/>
        <w:numPr>
          <w:ilvl w:val="0"/>
          <w:numId w:val="3"/>
        </w:numPr>
        <w:spacing w:after="0" w:line="276" w:lineRule="auto"/>
        <w:contextualSpacing w:val="0"/>
        <w:rPr>
          <w:rFonts w:eastAsia="Times New Roman"/>
          <w:sz w:val="24"/>
          <w:szCs w:val="24"/>
        </w:rPr>
      </w:pPr>
      <w:r w:rsidRPr="007C3048">
        <w:rPr>
          <w:rFonts w:eastAsia="Times New Roman"/>
          <w:sz w:val="24"/>
          <w:szCs w:val="24"/>
        </w:rPr>
        <w:t>Liaise with Finance team to ensure effective finance processes for plans and payments</w:t>
      </w:r>
    </w:p>
    <w:p w14:paraId="5D9178B0" w14:textId="77777777" w:rsidR="007C3048" w:rsidRPr="007C3048" w:rsidRDefault="007C3048" w:rsidP="00E17B45">
      <w:pPr>
        <w:pStyle w:val="ListParagraph"/>
        <w:numPr>
          <w:ilvl w:val="0"/>
          <w:numId w:val="3"/>
        </w:numPr>
        <w:spacing w:after="0" w:line="276" w:lineRule="auto"/>
        <w:contextualSpacing w:val="0"/>
        <w:rPr>
          <w:rFonts w:eastAsia="Times New Roman"/>
          <w:sz w:val="24"/>
          <w:szCs w:val="24"/>
        </w:rPr>
      </w:pPr>
      <w:r w:rsidRPr="007C3048">
        <w:rPr>
          <w:rFonts w:eastAsia="Times New Roman"/>
          <w:sz w:val="24"/>
          <w:szCs w:val="24"/>
        </w:rPr>
        <w:t>Identification of evolving opportunities in the NDIS including new business opportunities in response to the market needs of consumers, including ILC</w:t>
      </w:r>
    </w:p>
    <w:p w14:paraId="1F1B9AE0" w14:textId="77777777" w:rsidR="00E17B45" w:rsidRDefault="007C3048" w:rsidP="00E17B45">
      <w:pPr>
        <w:pStyle w:val="ListParagraph"/>
        <w:numPr>
          <w:ilvl w:val="0"/>
          <w:numId w:val="3"/>
        </w:numPr>
        <w:spacing w:after="0" w:line="276" w:lineRule="auto"/>
        <w:contextualSpacing w:val="0"/>
        <w:rPr>
          <w:rFonts w:eastAsia="Times New Roman"/>
          <w:sz w:val="24"/>
          <w:szCs w:val="24"/>
        </w:rPr>
      </w:pPr>
      <w:r w:rsidRPr="007C3048">
        <w:rPr>
          <w:rFonts w:eastAsia="Times New Roman"/>
          <w:sz w:val="24"/>
          <w:szCs w:val="24"/>
        </w:rPr>
        <w:t>Work with Management team to support innovative and responsive service delivery, and arts and disability sector information</w:t>
      </w:r>
    </w:p>
    <w:p w14:paraId="07283252" w14:textId="77777777" w:rsidR="00E17B45" w:rsidRPr="00E17B45" w:rsidRDefault="00E17B45" w:rsidP="00E17B45">
      <w:pPr>
        <w:pStyle w:val="ListParagraph"/>
        <w:numPr>
          <w:ilvl w:val="0"/>
          <w:numId w:val="3"/>
        </w:numPr>
        <w:spacing w:after="0" w:line="276" w:lineRule="auto"/>
        <w:contextualSpacing w:val="0"/>
        <w:rPr>
          <w:rFonts w:eastAsia="Times New Roman"/>
          <w:sz w:val="24"/>
          <w:szCs w:val="24"/>
        </w:rPr>
      </w:pPr>
      <w:r w:rsidRPr="00E17B45">
        <w:rPr>
          <w:rFonts w:cstheme="minorHAnsi"/>
          <w:sz w:val="24"/>
          <w:szCs w:val="24"/>
        </w:rPr>
        <w:t>Assist</w:t>
      </w:r>
      <w:r w:rsidRPr="00E17B45">
        <w:rPr>
          <w:rFonts w:cstheme="minorHAnsi"/>
          <w:spacing w:val="23"/>
          <w:sz w:val="24"/>
          <w:szCs w:val="24"/>
        </w:rPr>
        <w:t xml:space="preserve"> </w:t>
      </w:r>
      <w:r w:rsidRPr="00E17B45">
        <w:rPr>
          <w:rFonts w:cstheme="minorHAnsi"/>
          <w:sz w:val="24"/>
          <w:szCs w:val="24"/>
        </w:rPr>
        <w:t>with</w:t>
      </w:r>
      <w:r w:rsidRPr="00E17B45">
        <w:rPr>
          <w:rFonts w:cstheme="minorHAnsi"/>
          <w:spacing w:val="6"/>
          <w:sz w:val="24"/>
          <w:szCs w:val="24"/>
        </w:rPr>
        <w:t xml:space="preserve"> </w:t>
      </w:r>
      <w:r w:rsidRPr="00E17B45">
        <w:rPr>
          <w:rFonts w:cstheme="minorHAnsi"/>
          <w:sz w:val="24"/>
          <w:szCs w:val="24"/>
        </w:rPr>
        <w:t>service</w:t>
      </w:r>
      <w:r w:rsidRPr="00E17B45">
        <w:rPr>
          <w:rFonts w:cstheme="minorHAnsi"/>
          <w:spacing w:val="17"/>
          <w:sz w:val="24"/>
          <w:szCs w:val="24"/>
        </w:rPr>
        <w:t xml:space="preserve"> </w:t>
      </w:r>
      <w:r w:rsidRPr="00E17B45">
        <w:rPr>
          <w:rFonts w:cstheme="minorHAnsi"/>
          <w:sz w:val="24"/>
          <w:szCs w:val="24"/>
        </w:rPr>
        <w:t>agreements,</w:t>
      </w:r>
      <w:r w:rsidRPr="00E17B45">
        <w:rPr>
          <w:rFonts w:cstheme="minorHAnsi"/>
          <w:spacing w:val="6"/>
          <w:sz w:val="24"/>
          <w:szCs w:val="24"/>
        </w:rPr>
        <w:t xml:space="preserve"> </w:t>
      </w:r>
      <w:r w:rsidRPr="00E17B45">
        <w:rPr>
          <w:rFonts w:cstheme="minorHAnsi"/>
          <w:sz w:val="24"/>
          <w:szCs w:val="24"/>
        </w:rPr>
        <w:t>claims</w:t>
      </w:r>
      <w:r w:rsidRPr="00E17B45">
        <w:rPr>
          <w:rFonts w:cstheme="minorHAnsi"/>
          <w:spacing w:val="12"/>
          <w:sz w:val="24"/>
          <w:szCs w:val="24"/>
        </w:rPr>
        <w:t xml:space="preserve"> </w:t>
      </w:r>
      <w:r w:rsidRPr="00E17B45">
        <w:rPr>
          <w:rFonts w:cstheme="minorHAnsi"/>
          <w:sz w:val="24"/>
          <w:szCs w:val="24"/>
        </w:rPr>
        <w:t>and</w:t>
      </w:r>
      <w:r w:rsidRPr="00E17B45">
        <w:rPr>
          <w:rFonts w:cstheme="minorHAnsi"/>
          <w:spacing w:val="5"/>
          <w:sz w:val="24"/>
          <w:szCs w:val="24"/>
        </w:rPr>
        <w:t xml:space="preserve"> </w:t>
      </w:r>
      <w:r w:rsidRPr="00E17B45">
        <w:rPr>
          <w:rFonts w:cstheme="minorHAnsi"/>
          <w:sz w:val="24"/>
          <w:szCs w:val="24"/>
        </w:rPr>
        <w:t>finance</w:t>
      </w:r>
      <w:r w:rsidRPr="00E17B45">
        <w:rPr>
          <w:rFonts w:cstheme="minorHAnsi"/>
          <w:spacing w:val="14"/>
          <w:sz w:val="24"/>
          <w:szCs w:val="24"/>
        </w:rPr>
        <w:t xml:space="preserve"> </w:t>
      </w:r>
      <w:r w:rsidRPr="00E17B45">
        <w:rPr>
          <w:rFonts w:cstheme="minorHAnsi"/>
          <w:sz w:val="24"/>
          <w:szCs w:val="24"/>
        </w:rPr>
        <w:t>processes</w:t>
      </w:r>
      <w:r w:rsidRPr="00E17B45">
        <w:rPr>
          <w:rFonts w:cstheme="minorHAnsi"/>
          <w:spacing w:val="17"/>
          <w:sz w:val="24"/>
          <w:szCs w:val="24"/>
        </w:rPr>
        <w:t xml:space="preserve"> </w:t>
      </w:r>
      <w:r w:rsidRPr="00E17B45">
        <w:rPr>
          <w:rFonts w:cstheme="minorHAnsi"/>
          <w:sz w:val="24"/>
          <w:szCs w:val="24"/>
        </w:rPr>
        <w:t>and</w:t>
      </w:r>
      <w:r w:rsidRPr="00E17B45">
        <w:rPr>
          <w:rFonts w:cstheme="minorHAnsi"/>
          <w:spacing w:val="4"/>
          <w:sz w:val="24"/>
          <w:szCs w:val="24"/>
        </w:rPr>
        <w:t xml:space="preserve"> </w:t>
      </w:r>
      <w:r w:rsidRPr="00E17B45">
        <w:rPr>
          <w:rFonts w:cstheme="minorHAnsi"/>
          <w:sz w:val="24"/>
          <w:szCs w:val="24"/>
        </w:rPr>
        <w:t>stakeholder</w:t>
      </w:r>
      <w:r w:rsidRPr="00E17B45">
        <w:rPr>
          <w:rFonts w:cstheme="minorHAnsi"/>
          <w:spacing w:val="18"/>
          <w:sz w:val="24"/>
          <w:szCs w:val="24"/>
        </w:rPr>
        <w:t xml:space="preserve"> </w:t>
      </w:r>
      <w:r w:rsidRPr="00E17B45">
        <w:rPr>
          <w:rFonts w:cstheme="minorHAnsi"/>
          <w:spacing w:val="-2"/>
          <w:sz w:val="24"/>
          <w:szCs w:val="24"/>
        </w:rPr>
        <w:t>inquiries</w:t>
      </w:r>
    </w:p>
    <w:p w14:paraId="3BEAF338" w14:textId="0699FF46" w:rsidR="00E17B45" w:rsidRPr="00E17B45" w:rsidRDefault="00E17B45" w:rsidP="00E17B45">
      <w:pPr>
        <w:pStyle w:val="ListParagraph"/>
        <w:numPr>
          <w:ilvl w:val="0"/>
          <w:numId w:val="3"/>
        </w:numPr>
        <w:spacing w:after="0" w:line="276" w:lineRule="auto"/>
        <w:contextualSpacing w:val="0"/>
        <w:rPr>
          <w:rFonts w:eastAsia="Times New Roman"/>
          <w:sz w:val="24"/>
          <w:szCs w:val="24"/>
        </w:rPr>
      </w:pPr>
      <w:r w:rsidRPr="00E17B45">
        <w:rPr>
          <w:rFonts w:cstheme="minorHAnsi"/>
          <w:w w:val="105"/>
          <w:sz w:val="24"/>
          <w:szCs w:val="24"/>
        </w:rPr>
        <w:t>Attend</w:t>
      </w:r>
      <w:r w:rsidRPr="00E17B45">
        <w:rPr>
          <w:rFonts w:cstheme="minorHAnsi"/>
          <w:spacing w:val="-7"/>
          <w:w w:val="105"/>
          <w:sz w:val="24"/>
          <w:szCs w:val="24"/>
        </w:rPr>
        <w:t xml:space="preserve"> </w:t>
      </w:r>
      <w:r w:rsidRPr="00E17B45">
        <w:rPr>
          <w:rFonts w:cstheme="minorHAnsi"/>
          <w:w w:val="105"/>
          <w:sz w:val="24"/>
          <w:szCs w:val="24"/>
        </w:rPr>
        <w:t>planning</w:t>
      </w:r>
      <w:r w:rsidRPr="00E17B45">
        <w:rPr>
          <w:rFonts w:cstheme="minorHAnsi"/>
          <w:spacing w:val="-13"/>
          <w:w w:val="105"/>
          <w:sz w:val="24"/>
          <w:szCs w:val="24"/>
        </w:rPr>
        <w:t xml:space="preserve"> </w:t>
      </w:r>
      <w:r w:rsidRPr="00E17B45">
        <w:rPr>
          <w:rFonts w:cstheme="minorHAnsi"/>
          <w:w w:val="105"/>
          <w:sz w:val="24"/>
          <w:szCs w:val="24"/>
        </w:rPr>
        <w:t>meetings</w:t>
      </w:r>
      <w:r w:rsidRPr="00E17B45">
        <w:rPr>
          <w:rFonts w:cstheme="minorHAnsi"/>
          <w:spacing w:val="-9"/>
          <w:w w:val="105"/>
          <w:sz w:val="24"/>
          <w:szCs w:val="24"/>
        </w:rPr>
        <w:t xml:space="preserve"> </w:t>
      </w:r>
      <w:r w:rsidRPr="00E17B45">
        <w:rPr>
          <w:rFonts w:cstheme="minorHAnsi"/>
          <w:w w:val="105"/>
          <w:sz w:val="24"/>
          <w:szCs w:val="24"/>
        </w:rPr>
        <w:t>to advocate for</w:t>
      </w:r>
      <w:r w:rsidRPr="00E17B45">
        <w:rPr>
          <w:rFonts w:cstheme="minorHAnsi"/>
          <w:spacing w:val="17"/>
          <w:w w:val="105"/>
          <w:sz w:val="24"/>
          <w:szCs w:val="24"/>
        </w:rPr>
        <w:t xml:space="preserve"> </w:t>
      </w:r>
      <w:r w:rsidRPr="00E17B45">
        <w:rPr>
          <w:rFonts w:cstheme="minorHAnsi"/>
          <w:w w:val="105"/>
          <w:sz w:val="24"/>
          <w:szCs w:val="24"/>
        </w:rPr>
        <w:t>appropriate supports for</w:t>
      </w:r>
      <w:r w:rsidRPr="00E17B45">
        <w:rPr>
          <w:rFonts w:cstheme="minorHAnsi"/>
          <w:spacing w:val="-5"/>
          <w:w w:val="105"/>
          <w:sz w:val="24"/>
          <w:szCs w:val="24"/>
        </w:rPr>
        <w:t xml:space="preserve"> </w:t>
      </w:r>
      <w:r w:rsidRPr="00E17B45">
        <w:rPr>
          <w:rFonts w:cstheme="minorHAnsi"/>
          <w:w w:val="105"/>
          <w:sz w:val="24"/>
          <w:szCs w:val="24"/>
        </w:rPr>
        <w:t>individuals’ participation in arts and</w:t>
      </w:r>
      <w:r w:rsidRPr="00E17B45">
        <w:rPr>
          <w:rFonts w:cstheme="minorHAnsi"/>
          <w:spacing w:val="-1"/>
          <w:w w:val="105"/>
          <w:sz w:val="24"/>
          <w:szCs w:val="24"/>
        </w:rPr>
        <w:t xml:space="preserve"> </w:t>
      </w:r>
      <w:r w:rsidRPr="00E17B45">
        <w:rPr>
          <w:rFonts w:cstheme="minorHAnsi"/>
          <w:w w:val="105"/>
          <w:sz w:val="24"/>
          <w:szCs w:val="24"/>
        </w:rPr>
        <w:t>cultural practice and pathways to employment</w:t>
      </w:r>
    </w:p>
    <w:p w14:paraId="66ABF079" w14:textId="77777777" w:rsidR="00E17B45" w:rsidRPr="00E17B45" w:rsidRDefault="00E17B45" w:rsidP="00E17B45">
      <w:pPr>
        <w:pStyle w:val="ListParagraph"/>
        <w:numPr>
          <w:ilvl w:val="0"/>
          <w:numId w:val="3"/>
        </w:numPr>
        <w:spacing w:after="0" w:line="276" w:lineRule="auto"/>
        <w:contextualSpacing w:val="0"/>
        <w:rPr>
          <w:rFonts w:eastAsia="Times New Roman"/>
          <w:sz w:val="24"/>
          <w:szCs w:val="24"/>
        </w:rPr>
      </w:pPr>
      <w:r w:rsidRPr="00E17B45">
        <w:rPr>
          <w:rFonts w:cstheme="minorHAnsi"/>
          <w:w w:val="105"/>
          <w:sz w:val="24"/>
          <w:szCs w:val="24"/>
        </w:rPr>
        <w:t>Support</w:t>
      </w:r>
      <w:r w:rsidRPr="00E17B45">
        <w:rPr>
          <w:rFonts w:cstheme="minorHAnsi"/>
          <w:spacing w:val="-1"/>
          <w:w w:val="105"/>
          <w:sz w:val="24"/>
          <w:szCs w:val="24"/>
        </w:rPr>
        <w:t xml:space="preserve"> </w:t>
      </w:r>
      <w:r w:rsidRPr="00E17B45">
        <w:rPr>
          <w:rFonts w:cstheme="minorHAnsi"/>
          <w:w w:val="105"/>
          <w:sz w:val="24"/>
          <w:szCs w:val="24"/>
        </w:rPr>
        <w:t>marketing</w:t>
      </w:r>
      <w:r w:rsidRPr="00E17B45">
        <w:rPr>
          <w:rFonts w:cstheme="minorHAnsi"/>
          <w:spacing w:val="-5"/>
          <w:w w:val="105"/>
          <w:sz w:val="24"/>
          <w:szCs w:val="24"/>
        </w:rPr>
        <w:t xml:space="preserve"> </w:t>
      </w:r>
      <w:r w:rsidRPr="00E17B45">
        <w:rPr>
          <w:rFonts w:cstheme="minorHAnsi"/>
          <w:w w:val="105"/>
          <w:sz w:val="24"/>
          <w:szCs w:val="24"/>
        </w:rPr>
        <w:t>and</w:t>
      </w:r>
      <w:r w:rsidRPr="00E17B45">
        <w:rPr>
          <w:rFonts w:cstheme="minorHAnsi"/>
          <w:spacing w:val="-12"/>
          <w:w w:val="105"/>
          <w:sz w:val="24"/>
          <w:szCs w:val="24"/>
        </w:rPr>
        <w:t xml:space="preserve"> </w:t>
      </w:r>
      <w:r w:rsidRPr="00E17B45">
        <w:rPr>
          <w:rFonts w:cstheme="minorHAnsi"/>
          <w:w w:val="105"/>
          <w:sz w:val="24"/>
          <w:szCs w:val="24"/>
        </w:rPr>
        <w:t>communication</w:t>
      </w:r>
      <w:r w:rsidRPr="00E17B45">
        <w:rPr>
          <w:rFonts w:cstheme="minorHAnsi"/>
          <w:spacing w:val="6"/>
          <w:w w:val="105"/>
          <w:sz w:val="24"/>
          <w:szCs w:val="24"/>
        </w:rPr>
        <w:t xml:space="preserve"> </w:t>
      </w:r>
      <w:r w:rsidRPr="00E17B45">
        <w:rPr>
          <w:rFonts w:cstheme="minorHAnsi"/>
          <w:w w:val="105"/>
          <w:sz w:val="24"/>
          <w:szCs w:val="24"/>
        </w:rPr>
        <w:t>strategies</w:t>
      </w:r>
      <w:r w:rsidRPr="00E17B45">
        <w:rPr>
          <w:rFonts w:cstheme="minorHAnsi"/>
          <w:spacing w:val="-8"/>
          <w:w w:val="105"/>
          <w:sz w:val="24"/>
          <w:szCs w:val="24"/>
        </w:rPr>
        <w:t xml:space="preserve"> </w:t>
      </w:r>
      <w:r w:rsidRPr="00E17B45">
        <w:rPr>
          <w:rFonts w:cstheme="minorHAnsi"/>
          <w:w w:val="105"/>
          <w:sz w:val="24"/>
          <w:szCs w:val="24"/>
        </w:rPr>
        <w:t>regarding</w:t>
      </w:r>
      <w:r w:rsidRPr="00E17B45">
        <w:rPr>
          <w:rFonts w:cstheme="minorHAnsi"/>
          <w:spacing w:val="-15"/>
          <w:w w:val="105"/>
          <w:sz w:val="24"/>
          <w:szCs w:val="24"/>
        </w:rPr>
        <w:t xml:space="preserve"> </w:t>
      </w:r>
      <w:r w:rsidRPr="00E17B45">
        <w:rPr>
          <w:rFonts w:cstheme="minorHAnsi"/>
          <w:spacing w:val="-4"/>
          <w:w w:val="105"/>
          <w:sz w:val="24"/>
          <w:szCs w:val="24"/>
        </w:rPr>
        <w:t>NDIS</w:t>
      </w:r>
    </w:p>
    <w:p w14:paraId="22D613BA" w14:textId="4E45CBE5" w:rsidR="00E17B45" w:rsidRPr="00E17B45" w:rsidRDefault="00E17B45" w:rsidP="00E17B45">
      <w:pPr>
        <w:pStyle w:val="ListParagraph"/>
        <w:numPr>
          <w:ilvl w:val="0"/>
          <w:numId w:val="3"/>
        </w:numPr>
        <w:spacing w:after="0" w:line="276" w:lineRule="auto"/>
        <w:contextualSpacing w:val="0"/>
        <w:rPr>
          <w:rFonts w:eastAsia="Times New Roman"/>
          <w:sz w:val="24"/>
          <w:szCs w:val="24"/>
        </w:rPr>
      </w:pPr>
      <w:r w:rsidRPr="00E17B45">
        <w:rPr>
          <w:rFonts w:cstheme="minorHAnsi"/>
          <w:w w:val="105"/>
          <w:sz w:val="24"/>
          <w:szCs w:val="24"/>
        </w:rPr>
        <w:t>Other</w:t>
      </w:r>
      <w:r w:rsidRPr="00E17B45">
        <w:rPr>
          <w:rFonts w:cstheme="minorHAnsi"/>
          <w:spacing w:val="-9"/>
          <w:w w:val="105"/>
          <w:sz w:val="24"/>
          <w:szCs w:val="24"/>
        </w:rPr>
        <w:t xml:space="preserve"> </w:t>
      </w:r>
      <w:r w:rsidRPr="00E17B45">
        <w:rPr>
          <w:rFonts w:cstheme="minorHAnsi"/>
          <w:w w:val="105"/>
          <w:sz w:val="24"/>
          <w:szCs w:val="24"/>
        </w:rPr>
        <w:t>duties</w:t>
      </w:r>
      <w:r w:rsidRPr="00E17B45">
        <w:rPr>
          <w:rFonts w:cstheme="minorHAnsi"/>
          <w:spacing w:val="-12"/>
          <w:w w:val="105"/>
          <w:sz w:val="24"/>
          <w:szCs w:val="24"/>
        </w:rPr>
        <w:t xml:space="preserve"> </w:t>
      </w:r>
      <w:r w:rsidRPr="00E17B45">
        <w:rPr>
          <w:rFonts w:cstheme="minorHAnsi"/>
          <w:w w:val="105"/>
          <w:sz w:val="24"/>
          <w:szCs w:val="24"/>
        </w:rPr>
        <w:t>as</w:t>
      </w:r>
      <w:r w:rsidRPr="00E17B45">
        <w:rPr>
          <w:rFonts w:cstheme="minorHAnsi"/>
          <w:spacing w:val="-13"/>
          <w:w w:val="105"/>
          <w:sz w:val="24"/>
          <w:szCs w:val="24"/>
        </w:rPr>
        <w:t xml:space="preserve"> </w:t>
      </w:r>
      <w:r w:rsidRPr="00E17B45">
        <w:rPr>
          <w:rFonts w:cstheme="minorHAnsi"/>
          <w:spacing w:val="-2"/>
          <w:w w:val="105"/>
          <w:sz w:val="24"/>
          <w:szCs w:val="24"/>
        </w:rPr>
        <w:t>required</w:t>
      </w:r>
    </w:p>
    <w:p w14:paraId="2BC03263" w14:textId="77777777" w:rsidR="007C3048" w:rsidRDefault="007C3048">
      <w:pPr>
        <w:rPr>
          <w:rFonts w:ascii="Calibri" w:eastAsia="Calibri" w:hAnsi="Calibri" w:cs="Calibri"/>
          <w:b/>
          <w:bCs/>
          <w:color w:val="000000" w:themeColor="text1"/>
          <w:sz w:val="24"/>
          <w:szCs w:val="24"/>
        </w:rPr>
      </w:pPr>
    </w:p>
    <w:p w14:paraId="0BFE24FD" w14:textId="7FC6218E" w:rsidR="005202CF" w:rsidRDefault="11D6A47D">
      <w:r w:rsidRPr="11D6A47D">
        <w:rPr>
          <w:rFonts w:ascii="Calibri" w:eastAsia="Calibri" w:hAnsi="Calibri" w:cs="Calibri"/>
          <w:b/>
          <w:bCs/>
          <w:color w:val="000000" w:themeColor="text1"/>
          <w:sz w:val="24"/>
          <w:szCs w:val="24"/>
        </w:rPr>
        <w:t xml:space="preserve">SELECTION CRITERIA </w:t>
      </w:r>
    </w:p>
    <w:p w14:paraId="3CAA8242" w14:textId="77B81426" w:rsidR="005202CF" w:rsidRDefault="11D6A47D">
      <w:r w:rsidRPr="11D6A47D">
        <w:rPr>
          <w:rFonts w:ascii="Calibri" w:eastAsia="Calibri" w:hAnsi="Calibri" w:cs="Calibri"/>
          <w:b/>
          <w:bCs/>
          <w:color w:val="000000" w:themeColor="text1"/>
          <w:sz w:val="24"/>
          <w:szCs w:val="24"/>
        </w:rPr>
        <w:t xml:space="preserve">Essential </w:t>
      </w:r>
    </w:p>
    <w:p w14:paraId="7A185CAE" w14:textId="77777777" w:rsidR="00E17B45" w:rsidRPr="00E17B45" w:rsidRDefault="00E17B45" w:rsidP="00E17B45">
      <w:pPr>
        <w:pStyle w:val="ListParagraph"/>
        <w:numPr>
          <w:ilvl w:val="0"/>
          <w:numId w:val="3"/>
        </w:numPr>
        <w:spacing w:after="0" w:line="276" w:lineRule="auto"/>
        <w:contextualSpacing w:val="0"/>
        <w:rPr>
          <w:rFonts w:eastAsia="Times New Roman"/>
          <w:sz w:val="24"/>
          <w:szCs w:val="24"/>
        </w:rPr>
      </w:pPr>
      <w:r w:rsidRPr="00E17B45">
        <w:rPr>
          <w:rFonts w:eastAsia="Times New Roman"/>
          <w:sz w:val="24"/>
          <w:szCs w:val="24"/>
        </w:rPr>
        <w:t>Demonstrated understanding of the NDIS environment, funding and reporting models, service delivery models, and quality service frameworks</w:t>
      </w:r>
    </w:p>
    <w:p w14:paraId="13A8899B" w14:textId="77777777" w:rsidR="00E17B45" w:rsidRPr="00E17B45" w:rsidRDefault="00E17B45" w:rsidP="00E17B45">
      <w:pPr>
        <w:pStyle w:val="ListParagraph"/>
        <w:numPr>
          <w:ilvl w:val="0"/>
          <w:numId w:val="3"/>
        </w:numPr>
        <w:spacing w:after="0" w:line="276" w:lineRule="auto"/>
        <w:contextualSpacing w:val="0"/>
        <w:rPr>
          <w:rFonts w:eastAsia="Times New Roman"/>
          <w:sz w:val="24"/>
          <w:szCs w:val="24"/>
        </w:rPr>
      </w:pPr>
      <w:r w:rsidRPr="00E17B45">
        <w:rPr>
          <w:rFonts w:eastAsia="Times New Roman"/>
          <w:sz w:val="24"/>
          <w:szCs w:val="24"/>
        </w:rPr>
        <w:t>Experience coordinating information and system issues for Client Management Systems</w:t>
      </w:r>
    </w:p>
    <w:p w14:paraId="43B3C5AB" w14:textId="77777777" w:rsidR="00E17B45" w:rsidRPr="00E17B45" w:rsidRDefault="00E17B45" w:rsidP="00E17B45">
      <w:pPr>
        <w:pStyle w:val="ListParagraph"/>
        <w:numPr>
          <w:ilvl w:val="0"/>
          <w:numId w:val="3"/>
        </w:numPr>
        <w:spacing w:after="0" w:line="276" w:lineRule="auto"/>
        <w:contextualSpacing w:val="0"/>
        <w:rPr>
          <w:rFonts w:eastAsia="Times New Roman"/>
          <w:sz w:val="24"/>
          <w:szCs w:val="24"/>
        </w:rPr>
      </w:pPr>
      <w:r w:rsidRPr="00E17B45">
        <w:rPr>
          <w:rFonts w:eastAsia="Times New Roman"/>
          <w:sz w:val="24"/>
          <w:szCs w:val="24"/>
        </w:rPr>
        <w:t xml:space="preserve">Strong project management and leadership skills that incorporate strategic planning, innovation, </w:t>
      </w:r>
      <w:proofErr w:type="gramStart"/>
      <w:r w:rsidRPr="00E17B45">
        <w:rPr>
          <w:rFonts w:eastAsia="Times New Roman"/>
          <w:sz w:val="24"/>
          <w:szCs w:val="24"/>
        </w:rPr>
        <w:t>methodologies</w:t>
      </w:r>
      <w:proofErr w:type="gramEnd"/>
      <w:r w:rsidRPr="00E17B45">
        <w:rPr>
          <w:rFonts w:eastAsia="Times New Roman"/>
          <w:sz w:val="24"/>
          <w:szCs w:val="24"/>
        </w:rPr>
        <w:t xml:space="preserve"> and tools</w:t>
      </w:r>
    </w:p>
    <w:p w14:paraId="62B2FA19" w14:textId="77777777" w:rsidR="00E17B45" w:rsidRPr="00E17B45" w:rsidRDefault="00E17B45" w:rsidP="00E17B45">
      <w:pPr>
        <w:pStyle w:val="ListParagraph"/>
        <w:numPr>
          <w:ilvl w:val="0"/>
          <w:numId w:val="3"/>
        </w:numPr>
        <w:spacing w:after="0" w:line="276" w:lineRule="auto"/>
        <w:contextualSpacing w:val="0"/>
        <w:rPr>
          <w:rFonts w:eastAsia="Times New Roman"/>
          <w:sz w:val="24"/>
          <w:szCs w:val="24"/>
        </w:rPr>
      </w:pPr>
      <w:r w:rsidRPr="00E17B45">
        <w:rPr>
          <w:rFonts w:eastAsia="Times New Roman"/>
          <w:sz w:val="24"/>
          <w:szCs w:val="24"/>
        </w:rPr>
        <w:t xml:space="preserve">Demonstrated skills in increasing and maintaining effective partnerships and relationships across the arts, disability, </w:t>
      </w:r>
      <w:proofErr w:type="gramStart"/>
      <w:r w:rsidRPr="00E17B45">
        <w:rPr>
          <w:rFonts w:eastAsia="Times New Roman"/>
          <w:sz w:val="24"/>
          <w:szCs w:val="24"/>
        </w:rPr>
        <w:t>community</w:t>
      </w:r>
      <w:proofErr w:type="gramEnd"/>
      <w:r w:rsidRPr="00E17B45">
        <w:rPr>
          <w:rFonts w:eastAsia="Times New Roman"/>
          <w:sz w:val="24"/>
          <w:szCs w:val="24"/>
        </w:rPr>
        <w:t xml:space="preserve"> and health sectors</w:t>
      </w:r>
    </w:p>
    <w:p w14:paraId="07318E24" w14:textId="77777777" w:rsidR="00E17B45" w:rsidRPr="00E17B45" w:rsidRDefault="00E17B45" w:rsidP="00E17B45">
      <w:pPr>
        <w:pStyle w:val="ListParagraph"/>
        <w:numPr>
          <w:ilvl w:val="0"/>
          <w:numId w:val="3"/>
        </w:numPr>
        <w:spacing w:after="0" w:line="276" w:lineRule="auto"/>
        <w:contextualSpacing w:val="0"/>
        <w:rPr>
          <w:rFonts w:eastAsia="Times New Roman"/>
          <w:sz w:val="24"/>
          <w:szCs w:val="24"/>
        </w:rPr>
      </w:pPr>
      <w:r w:rsidRPr="00E17B45">
        <w:rPr>
          <w:rFonts w:eastAsia="Times New Roman"/>
          <w:sz w:val="24"/>
          <w:szCs w:val="24"/>
        </w:rPr>
        <w:t>Flexibility and an ability to work within an ambiguous/changing environment</w:t>
      </w:r>
    </w:p>
    <w:p w14:paraId="1326B4A0" w14:textId="77777777" w:rsidR="00E17B45" w:rsidRPr="00E17B45" w:rsidRDefault="00E17B45" w:rsidP="00E17B45">
      <w:pPr>
        <w:pStyle w:val="ListParagraph"/>
        <w:numPr>
          <w:ilvl w:val="0"/>
          <w:numId w:val="3"/>
        </w:numPr>
        <w:spacing w:after="0" w:line="276" w:lineRule="auto"/>
        <w:contextualSpacing w:val="0"/>
        <w:rPr>
          <w:rFonts w:eastAsia="Times New Roman"/>
          <w:sz w:val="24"/>
          <w:szCs w:val="24"/>
        </w:rPr>
      </w:pPr>
      <w:r w:rsidRPr="00E17B45">
        <w:rPr>
          <w:rFonts w:eastAsia="Times New Roman"/>
          <w:sz w:val="24"/>
          <w:szCs w:val="24"/>
        </w:rPr>
        <w:t>Experience working with Deaf and Disabled people from diverse backgrounds</w:t>
      </w:r>
    </w:p>
    <w:p w14:paraId="4EEC24C8" w14:textId="77777777" w:rsidR="00E17B45" w:rsidRPr="00E17B45" w:rsidRDefault="00E17B45" w:rsidP="00E17B45">
      <w:pPr>
        <w:pStyle w:val="ListParagraph"/>
        <w:numPr>
          <w:ilvl w:val="0"/>
          <w:numId w:val="3"/>
        </w:numPr>
        <w:spacing w:after="0" w:line="276" w:lineRule="auto"/>
        <w:contextualSpacing w:val="0"/>
        <w:rPr>
          <w:rFonts w:eastAsia="Times New Roman"/>
          <w:sz w:val="24"/>
          <w:szCs w:val="24"/>
        </w:rPr>
      </w:pPr>
      <w:r w:rsidRPr="00E17B45">
        <w:rPr>
          <w:rFonts w:eastAsia="Times New Roman"/>
          <w:sz w:val="24"/>
          <w:szCs w:val="24"/>
        </w:rPr>
        <w:t>Excellent interpersonal and negotiating skills with the ability to motivate others</w:t>
      </w:r>
    </w:p>
    <w:p w14:paraId="544BF182" w14:textId="409BB540" w:rsidR="00E17B45" w:rsidRPr="00E17B45" w:rsidRDefault="00E17B45" w:rsidP="00E17B45">
      <w:pPr>
        <w:pStyle w:val="ListParagraph"/>
        <w:numPr>
          <w:ilvl w:val="0"/>
          <w:numId w:val="3"/>
        </w:numPr>
        <w:spacing w:after="0" w:line="276" w:lineRule="auto"/>
        <w:contextualSpacing w:val="0"/>
        <w:rPr>
          <w:rFonts w:eastAsia="Times New Roman"/>
          <w:sz w:val="24"/>
          <w:szCs w:val="24"/>
        </w:rPr>
      </w:pPr>
      <w:r w:rsidRPr="00E17B45">
        <w:rPr>
          <w:rFonts w:eastAsia="Times New Roman"/>
          <w:sz w:val="24"/>
          <w:szCs w:val="24"/>
        </w:rPr>
        <w:t xml:space="preserve">Excellent administrative and </w:t>
      </w:r>
      <w:proofErr w:type="spellStart"/>
      <w:r w:rsidRPr="00E17B45">
        <w:rPr>
          <w:rFonts w:eastAsia="Times New Roman"/>
          <w:sz w:val="24"/>
          <w:szCs w:val="24"/>
        </w:rPr>
        <w:t>organi</w:t>
      </w:r>
      <w:r>
        <w:rPr>
          <w:rFonts w:eastAsia="Times New Roman"/>
          <w:sz w:val="24"/>
          <w:szCs w:val="24"/>
        </w:rPr>
        <w:t>s</w:t>
      </w:r>
      <w:r w:rsidRPr="00E17B45">
        <w:rPr>
          <w:rFonts w:eastAsia="Times New Roman"/>
          <w:sz w:val="24"/>
          <w:szCs w:val="24"/>
        </w:rPr>
        <w:t>ational</w:t>
      </w:r>
      <w:proofErr w:type="spellEnd"/>
      <w:r w:rsidRPr="00E17B45">
        <w:rPr>
          <w:rFonts w:eastAsia="Times New Roman"/>
          <w:sz w:val="24"/>
          <w:szCs w:val="24"/>
        </w:rPr>
        <w:t xml:space="preserve"> skills, including strong written and communication skills</w:t>
      </w:r>
    </w:p>
    <w:p w14:paraId="0713CB8D" w14:textId="1D748457" w:rsidR="00602652" w:rsidRPr="00602652" w:rsidRDefault="11D6A47D">
      <w:r w:rsidRPr="11D6A47D">
        <w:rPr>
          <w:rFonts w:ascii="Calibri" w:eastAsia="Calibri" w:hAnsi="Calibri" w:cs="Calibri"/>
          <w:color w:val="000000" w:themeColor="text1"/>
          <w:sz w:val="24"/>
          <w:szCs w:val="24"/>
        </w:rPr>
        <w:t xml:space="preserve"> </w:t>
      </w:r>
    </w:p>
    <w:p w14:paraId="12FC2DF3" w14:textId="63576C08" w:rsidR="005202CF" w:rsidRDefault="375990B2">
      <w:r w:rsidRPr="375990B2">
        <w:rPr>
          <w:rFonts w:ascii="Calibri" w:eastAsia="Calibri" w:hAnsi="Calibri" w:cs="Calibri"/>
          <w:b/>
          <w:bCs/>
          <w:color w:val="000000" w:themeColor="text1"/>
          <w:sz w:val="24"/>
          <w:szCs w:val="24"/>
        </w:rPr>
        <w:t xml:space="preserve">Desirable </w:t>
      </w:r>
    </w:p>
    <w:p w14:paraId="4FD48474" w14:textId="77777777" w:rsidR="00E17B45" w:rsidRPr="00E17B45" w:rsidRDefault="00E17B45" w:rsidP="00E17B45">
      <w:pPr>
        <w:pStyle w:val="ListParagraph"/>
        <w:numPr>
          <w:ilvl w:val="0"/>
          <w:numId w:val="3"/>
        </w:numPr>
        <w:spacing w:after="0" w:line="276" w:lineRule="auto"/>
        <w:contextualSpacing w:val="0"/>
        <w:rPr>
          <w:rFonts w:eastAsia="Times New Roman"/>
          <w:sz w:val="24"/>
          <w:szCs w:val="24"/>
        </w:rPr>
      </w:pPr>
      <w:r w:rsidRPr="00E17B45">
        <w:rPr>
          <w:rFonts w:eastAsia="Times New Roman"/>
          <w:sz w:val="24"/>
          <w:szCs w:val="24"/>
        </w:rPr>
        <w:t>A lived experience of disability and a strong understanding of social model of disability</w:t>
      </w:r>
    </w:p>
    <w:p w14:paraId="26EA2FC2" w14:textId="77777777" w:rsidR="00E17B45" w:rsidRPr="00E17B45" w:rsidRDefault="00E17B45" w:rsidP="00E17B45">
      <w:pPr>
        <w:pStyle w:val="ListParagraph"/>
        <w:numPr>
          <w:ilvl w:val="0"/>
          <w:numId w:val="3"/>
        </w:numPr>
        <w:spacing w:after="0" w:line="276" w:lineRule="auto"/>
        <w:contextualSpacing w:val="0"/>
        <w:rPr>
          <w:rFonts w:eastAsia="Times New Roman"/>
          <w:sz w:val="24"/>
          <w:szCs w:val="24"/>
        </w:rPr>
      </w:pPr>
      <w:r w:rsidRPr="00E17B45">
        <w:rPr>
          <w:rFonts w:eastAsia="Times New Roman"/>
          <w:sz w:val="24"/>
          <w:szCs w:val="24"/>
        </w:rPr>
        <w:t>Experience in the arts and disability services sector</w:t>
      </w:r>
    </w:p>
    <w:p w14:paraId="090B9812" w14:textId="0393E2A3" w:rsidR="005202CF" w:rsidRPr="00602652" w:rsidRDefault="00E17B45" w:rsidP="00602652">
      <w:pPr>
        <w:pStyle w:val="ListParagraph"/>
        <w:numPr>
          <w:ilvl w:val="0"/>
          <w:numId w:val="3"/>
        </w:numPr>
        <w:spacing w:after="0" w:line="276" w:lineRule="auto"/>
        <w:contextualSpacing w:val="0"/>
        <w:rPr>
          <w:rFonts w:eastAsia="Times New Roman"/>
          <w:sz w:val="24"/>
          <w:szCs w:val="24"/>
        </w:rPr>
      </w:pPr>
      <w:r w:rsidRPr="00E17B45">
        <w:rPr>
          <w:rFonts w:eastAsia="Times New Roman"/>
          <w:sz w:val="24"/>
          <w:szCs w:val="24"/>
        </w:rPr>
        <w:t xml:space="preserve">Appropriate qualifications or related experience </w:t>
      </w:r>
    </w:p>
    <w:p w14:paraId="6FF5A37B" w14:textId="4F08CFAD" w:rsidR="005202CF" w:rsidRDefault="11D6A47D">
      <w:r w:rsidRPr="11D6A47D">
        <w:rPr>
          <w:rFonts w:ascii="Calibri" w:eastAsia="Calibri" w:hAnsi="Calibri" w:cs="Calibri"/>
          <w:b/>
          <w:bCs/>
          <w:color w:val="000000" w:themeColor="text1"/>
          <w:sz w:val="24"/>
          <w:szCs w:val="24"/>
        </w:rPr>
        <w:lastRenderedPageBreak/>
        <w:t>___________________________________________________</w:t>
      </w:r>
    </w:p>
    <w:p w14:paraId="3DC3FA05" w14:textId="69EF359A" w:rsidR="005202CF" w:rsidRDefault="11D6A47D">
      <w:r w:rsidRPr="11D6A47D">
        <w:rPr>
          <w:rFonts w:ascii="Calibri" w:eastAsia="Calibri" w:hAnsi="Calibri" w:cs="Calibri"/>
          <w:b/>
          <w:bCs/>
          <w:color w:val="000000" w:themeColor="text1"/>
          <w:sz w:val="24"/>
          <w:szCs w:val="24"/>
        </w:rPr>
        <w:t>Diversity statement</w:t>
      </w:r>
    </w:p>
    <w:p w14:paraId="7FE08B3A" w14:textId="65B6E52B" w:rsidR="005202CF" w:rsidRDefault="11D6A47D" w:rsidP="11D6A47D">
      <w:pPr>
        <w:jc w:val="both"/>
        <w:rPr>
          <w:rFonts w:eastAsiaTheme="minorEastAsia"/>
          <w:b/>
          <w:bCs/>
          <w:color w:val="000000" w:themeColor="text1"/>
          <w:sz w:val="24"/>
          <w:szCs w:val="24"/>
        </w:rPr>
      </w:pPr>
      <w:r w:rsidRPr="11D6A47D">
        <w:rPr>
          <w:rFonts w:eastAsiaTheme="minorEastAsia"/>
          <w:color w:val="000000" w:themeColor="text1"/>
          <w:sz w:val="24"/>
          <w:szCs w:val="24"/>
        </w:rPr>
        <w:t xml:space="preserve">Arts Access Victoria is an equal opportunity employer.  We strongly encourage people with a disability and/or people from a culturally and linguistically diverse background to apply.  If you require assistance with your </w:t>
      </w:r>
      <w:r w:rsidR="00E17B45" w:rsidRPr="11D6A47D">
        <w:rPr>
          <w:rFonts w:eastAsiaTheme="minorEastAsia"/>
          <w:color w:val="000000" w:themeColor="text1"/>
          <w:sz w:val="24"/>
          <w:szCs w:val="24"/>
        </w:rPr>
        <w:t>application,</w:t>
      </w:r>
      <w:r w:rsidRPr="11D6A47D">
        <w:rPr>
          <w:rFonts w:eastAsiaTheme="minorEastAsia"/>
          <w:color w:val="000000" w:themeColor="text1"/>
          <w:sz w:val="24"/>
          <w:szCs w:val="24"/>
        </w:rPr>
        <w:t xml:space="preserve"> please contact us.  A position description is available in alternate formats if required including Braille, CD, Large Print and Plain English. </w:t>
      </w:r>
      <w:r w:rsidRPr="11D6A47D">
        <w:rPr>
          <w:rFonts w:eastAsiaTheme="minorEastAsia"/>
          <w:b/>
          <w:bCs/>
          <w:color w:val="000000" w:themeColor="text1"/>
          <w:sz w:val="24"/>
          <w:szCs w:val="24"/>
        </w:rPr>
        <w:t xml:space="preserve">  </w:t>
      </w:r>
    </w:p>
    <w:p w14:paraId="35D8CB97" w14:textId="5EDB4E40" w:rsidR="005202CF" w:rsidRDefault="11D6A47D">
      <w:r w:rsidRPr="11D6A47D">
        <w:rPr>
          <w:rFonts w:ascii="Arial" w:eastAsia="Arial" w:hAnsi="Arial" w:cs="Arial"/>
          <w:b/>
          <w:bCs/>
          <w:color w:val="000000" w:themeColor="text1"/>
          <w:sz w:val="24"/>
          <w:szCs w:val="24"/>
        </w:rPr>
        <w:t xml:space="preserve"> </w:t>
      </w:r>
    </w:p>
    <w:p w14:paraId="2C078E63" w14:textId="1F70BD9A" w:rsidR="005202CF" w:rsidRDefault="00F04473" w:rsidP="0003003D">
      <w:pPr>
        <w:shd w:val="clear" w:color="auto" w:fill="FFFFFF"/>
        <w:spacing w:before="75" w:after="0" w:line="240" w:lineRule="auto"/>
        <w:ind w:left="945"/>
      </w:pPr>
      <w:r w:rsidRPr="0003003D">
        <w:rPr>
          <w:highlight w:val="yellow"/>
        </w:rPr>
        <w:br/>
      </w:r>
    </w:p>
    <w:sectPr w:rsidR="00520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461"/>
    <w:multiLevelType w:val="multilevel"/>
    <w:tmpl w:val="3D6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31C73"/>
    <w:multiLevelType w:val="hybridMultilevel"/>
    <w:tmpl w:val="1EF2A04A"/>
    <w:lvl w:ilvl="0" w:tplc="A6244DF4">
      <w:start w:val="1"/>
      <w:numFmt w:val="bullet"/>
      <w:lvlText w:val=""/>
      <w:lvlJc w:val="left"/>
      <w:pPr>
        <w:ind w:left="720" w:hanging="360"/>
      </w:pPr>
      <w:rPr>
        <w:rFonts w:ascii="Symbol" w:hAnsi="Symbol" w:hint="default"/>
      </w:rPr>
    </w:lvl>
    <w:lvl w:ilvl="1" w:tplc="D9C263B2">
      <w:start w:val="1"/>
      <w:numFmt w:val="bullet"/>
      <w:lvlText w:val="o"/>
      <w:lvlJc w:val="left"/>
      <w:pPr>
        <w:ind w:left="1440" w:hanging="360"/>
      </w:pPr>
      <w:rPr>
        <w:rFonts w:ascii="Courier New" w:hAnsi="Courier New" w:hint="default"/>
      </w:rPr>
    </w:lvl>
    <w:lvl w:ilvl="2" w:tplc="077EF19E">
      <w:start w:val="1"/>
      <w:numFmt w:val="bullet"/>
      <w:lvlText w:val=""/>
      <w:lvlJc w:val="left"/>
      <w:pPr>
        <w:ind w:left="2160" w:hanging="360"/>
      </w:pPr>
      <w:rPr>
        <w:rFonts w:ascii="Wingdings" w:hAnsi="Wingdings" w:hint="default"/>
      </w:rPr>
    </w:lvl>
    <w:lvl w:ilvl="3" w:tplc="D75C8366">
      <w:start w:val="1"/>
      <w:numFmt w:val="bullet"/>
      <w:lvlText w:val=""/>
      <w:lvlJc w:val="left"/>
      <w:pPr>
        <w:ind w:left="2880" w:hanging="360"/>
      </w:pPr>
      <w:rPr>
        <w:rFonts w:ascii="Symbol" w:hAnsi="Symbol" w:hint="default"/>
      </w:rPr>
    </w:lvl>
    <w:lvl w:ilvl="4" w:tplc="79DA050A">
      <w:start w:val="1"/>
      <w:numFmt w:val="bullet"/>
      <w:lvlText w:val="o"/>
      <w:lvlJc w:val="left"/>
      <w:pPr>
        <w:ind w:left="3600" w:hanging="360"/>
      </w:pPr>
      <w:rPr>
        <w:rFonts w:ascii="Courier New" w:hAnsi="Courier New" w:hint="default"/>
      </w:rPr>
    </w:lvl>
    <w:lvl w:ilvl="5" w:tplc="B77460DE">
      <w:start w:val="1"/>
      <w:numFmt w:val="bullet"/>
      <w:lvlText w:val=""/>
      <w:lvlJc w:val="left"/>
      <w:pPr>
        <w:ind w:left="4320" w:hanging="360"/>
      </w:pPr>
      <w:rPr>
        <w:rFonts w:ascii="Wingdings" w:hAnsi="Wingdings" w:hint="default"/>
      </w:rPr>
    </w:lvl>
    <w:lvl w:ilvl="6" w:tplc="98E03476">
      <w:start w:val="1"/>
      <w:numFmt w:val="bullet"/>
      <w:lvlText w:val=""/>
      <w:lvlJc w:val="left"/>
      <w:pPr>
        <w:ind w:left="5040" w:hanging="360"/>
      </w:pPr>
      <w:rPr>
        <w:rFonts w:ascii="Symbol" w:hAnsi="Symbol" w:hint="default"/>
      </w:rPr>
    </w:lvl>
    <w:lvl w:ilvl="7" w:tplc="1066A024">
      <w:start w:val="1"/>
      <w:numFmt w:val="bullet"/>
      <w:lvlText w:val="o"/>
      <w:lvlJc w:val="left"/>
      <w:pPr>
        <w:ind w:left="5760" w:hanging="360"/>
      </w:pPr>
      <w:rPr>
        <w:rFonts w:ascii="Courier New" w:hAnsi="Courier New" w:hint="default"/>
      </w:rPr>
    </w:lvl>
    <w:lvl w:ilvl="8" w:tplc="25E088A8">
      <w:start w:val="1"/>
      <w:numFmt w:val="bullet"/>
      <w:lvlText w:val=""/>
      <w:lvlJc w:val="left"/>
      <w:pPr>
        <w:ind w:left="6480" w:hanging="360"/>
      </w:pPr>
      <w:rPr>
        <w:rFonts w:ascii="Wingdings" w:hAnsi="Wingdings" w:hint="default"/>
      </w:rPr>
    </w:lvl>
  </w:abstractNum>
  <w:abstractNum w:abstractNumId="2" w15:restartNumberingAfterBreak="0">
    <w:nsid w:val="1CA93539"/>
    <w:multiLevelType w:val="hybridMultilevel"/>
    <w:tmpl w:val="11D09886"/>
    <w:lvl w:ilvl="0" w:tplc="D850F68A">
      <w:start w:val="1"/>
      <w:numFmt w:val="bullet"/>
      <w:lvlText w:val=""/>
      <w:lvlJc w:val="left"/>
      <w:pPr>
        <w:ind w:left="720" w:hanging="360"/>
      </w:pPr>
      <w:rPr>
        <w:rFonts w:ascii="Symbol" w:hAnsi="Symbol" w:hint="default"/>
      </w:rPr>
    </w:lvl>
    <w:lvl w:ilvl="1" w:tplc="CFCEA9CA">
      <w:start w:val="1"/>
      <w:numFmt w:val="bullet"/>
      <w:lvlText w:val="o"/>
      <w:lvlJc w:val="left"/>
      <w:pPr>
        <w:ind w:left="1440" w:hanging="360"/>
      </w:pPr>
      <w:rPr>
        <w:rFonts w:ascii="Courier New" w:hAnsi="Courier New" w:hint="default"/>
      </w:rPr>
    </w:lvl>
    <w:lvl w:ilvl="2" w:tplc="4BF2D42C">
      <w:start w:val="1"/>
      <w:numFmt w:val="bullet"/>
      <w:lvlText w:val=""/>
      <w:lvlJc w:val="left"/>
      <w:pPr>
        <w:ind w:left="2160" w:hanging="360"/>
      </w:pPr>
      <w:rPr>
        <w:rFonts w:ascii="Wingdings" w:hAnsi="Wingdings" w:hint="default"/>
      </w:rPr>
    </w:lvl>
    <w:lvl w:ilvl="3" w:tplc="5D0AC5DE">
      <w:start w:val="1"/>
      <w:numFmt w:val="bullet"/>
      <w:lvlText w:val=""/>
      <w:lvlJc w:val="left"/>
      <w:pPr>
        <w:ind w:left="2880" w:hanging="360"/>
      </w:pPr>
      <w:rPr>
        <w:rFonts w:ascii="Symbol" w:hAnsi="Symbol" w:hint="default"/>
      </w:rPr>
    </w:lvl>
    <w:lvl w:ilvl="4" w:tplc="5EFA36E6">
      <w:start w:val="1"/>
      <w:numFmt w:val="bullet"/>
      <w:lvlText w:val="o"/>
      <w:lvlJc w:val="left"/>
      <w:pPr>
        <w:ind w:left="3600" w:hanging="360"/>
      </w:pPr>
      <w:rPr>
        <w:rFonts w:ascii="Courier New" w:hAnsi="Courier New" w:hint="default"/>
      </w:rPr>
    </w:lvl>
    <w:lvl w:ilvl="5" w:tplc="822C6DB0">
      <w:start w:val="1"/>
      <w:numFmt w:val="bullet"/>
      <w:lvlText w:val=""/>
      <w:lvlJc w:val="left"/>
      <w:pPr>
        <w:ind w:left="4320" w:hanging="360"/>
      </w:pPr>
      <w:rPr>
        <w:rFonts w:ascii="Wingdings" w:hAnsi="Wingdings" w:hint="default"/>
      </w:rPr>
    </w:lvl>
    <w:lvl w:ilvl="6" w:tplc="5218BF92">
      <w:start w:val="1"/>
      <w:numFmt w:val="bullet"/>
      <w:lvlText w:val=""/>
      <w:lvlJc w:val="left"/>
      <w:pPr>
        <w:ind w:left="5040" w:hanging="360"/>
      </w:pPr>
      <w:rPr>
        <w:rFonts w:ascii="Symbol" w:hAnsi="Symbol" w:hint="default"/>
      </w:rPr>
    </w:lvl>
    <w:lvl w:ilvl="7" w:tplc="CC9E3E76">
      <w:start w:val="1"/>
      <w:numFmt w:val="bullet"/>
      <w:lvlText w:val="o"/>
      <w:lvlJc w:val="left"/>
      <w:pPr>
        <w:ind w:left="5760" w:hanging="360"/>
      </w:pPr>
      <w:rPr>
        <w:rFonts w:ascii="Courier New" w:hAnsi="Courier New" w:hint="default"/>
      </w:rPr>
    </w:lvl>
    <w:lvl w:ilvl="8" w:tplc="907A05E0">
      <w:start w:val="1"/>
      <w:numFmt w:val="bullet"/>
      <w:lvlText w:val=""/>
      <w:lvlJc w:val="left"/>
      <w:pPr>
        <w:ind w:left="6480" w:hanging="360"/>
      </w:pPr>
      <w:rPr>
        <w:rFonts w:ascii="Wingdings" w:hAnsi="Wingdings" w:hint="default"/>
      </w:rPr>
    </w:lvl>
  </w:abstractNum>
  <w:abstractNum w:abstractNumId="3" w15:restartNumberingAfterBreak="0">
    <w:nsid w:val="1EF83A2E"/>
    <w:multiLevelType w:val="hybridMultilevel"/>
    <w:tmpl w:val="6722F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A5B3E3F"/>
    <w:multiLevelType w:val="hybridMultilevel"/>
    <w:tmpl w:val="870ECF40"/>
    <w:lvl w:ilvl="0" w:tplc="7108E094">
      <w:numFmt w:val="bullet"/>
      <w:lvlText w:val="•"/>
      <w:lvlJc w:val="left"/>
      <w:pPr>
        <w:ind w:left="818" w:hanging="357"/>
      </w:pPr>
      <w:rPr>
        <w:rFonts w:ascii="Arial" w:eastAsia="Arial" w:hAnsi="Arial" w:cs="Arial" w:hint="default"/>
        <w:b w:val="0"/>
        <w:bCs w:val="0"/>
        <w:i w:val="0"/>
        <w:iCs w:val="0"/>
        <w:w w:val="87"/>
        <w:sz w:val="21"/>
        <w:szCs w:val="21"/>
        <w:lang w:val="en-US" w:eastAsia="en-US" w:bidi="ar-SA"/>
      </w:rPr>
    </w:lvl>
    <w:lvl w:ilvl="1" w:tplc="0B9A4E92">
      <w:numFmt w:val="bullet"/>
      <w:lvlText w:val="•"/>
      <w:lvlJc w:val="left"/>
      <w:pPr>
        <w:ind w:left="918" w:hanging="358"/>
      </w:pPr>
      <w:rPr>
        <w:rFonts w:ascii="Arial" w:eastAsia="Arial" w:hAnsi="Arial" w:cs="Arial" w:hint="default"/>
        <w:b w:val="0"/>
        <w:bCs w:val="0"/>
        <w:i w:val="0"/>
        <w:iCs w:val="0"/>
        <w:w w:val="103"/>
        <w:sz w:val="21"/>
        <w:szCs w:val="21"/>
        <w:lang w:val="en-US" w:eastAsia="en-US" w:bidi="ar-SA"/>
      </w:rPr>
    </w:lvl>
    <w:lvl w:ilvl="2" w:tplc="B22CB404">
      <w:numFmt w:val="bullet"/>
      <w:lvlText w:val="•"/>
      <w:lvlJc w:val="left"/>
      <w:pPr>
        <w:ind w:left="1904" w:hanging="358"/>
      </w:pPr>
      <w:rPr>
        <w:rFonts w:hint="default"/>
        <w:lang w:val="en-US" w:eastAsia="en-US" w:bidi="ar-SA"/>
      </w:rPr>
    </w:lvl>
    <w:lvl w:ilvl="3" w:tplc="7FE4AD02">
      <w:numFmt w:val="bullet"/>
      <w:lvlText w:val="•"/>
      <w:lvlJc w:val="left"/>
      <w:pPr>
        <w:ind w:left="2889" w:hanging="358"/>
      </w:pPr>
      <w:rPr>
        <w:rFonts w:hint="default"/>
        <w:lang w:val="en-US" w:eastAsia="en-US" w:bidi="ar-SA"/>
      </w:rPr>
    </w:lvl>
    <w:lvl w:ilvl="4" w:tplc="C46C0A9C">
      <w:numFmt w:val="bullet"/>
      <w:lvlText w:val="•"/>
      <w:lvlJc w:val="left"/>
      <w:pPr>
        <w:ind w:left="3874" w:hanging="358"/>
      </w:pPr>
      <w:rPr>
        <w:rFonts w:hint="default"/>
        <w:lang w:val="en-US" w:eastAsia="en-US" w:bidi="ar-SA"/>
      </w:rPr>
    </w:lvl>
    <w:lvl w:ilvl="5" w:tplc="64127104">
      <w:numFmt w:val="bullet"/>
      <w:lvlText w:val="•"/>
      <w:lvlJc w:val="left"/>
      <w:pPr>
        <w:ind w:left="4859" w:hanging="358"/>
      </w:pPr>
      <w:rPr>
        <w:rFonts w:hint="default"/>
        <w:lang w:val="en-US" w:eastAsia="en-US" w:bidi="ar-SA"/>
      </w:rPr>
    </w:lvl>
    <w:lvl w:ilvl="6" w:tplc="1D444300">
      <w:numFmt w:val="bullet"/>
      <w:lvlText w:val="•"/>
      <w:lvlJc w:val="left"/>
      <w:pPr>
        <w:ind w:left="5844" w:hanging="358"/>
      </w:pPr>
      <w:rPr>
        <w:rFonts w:hint="default"/>
        <w:lang w:val="en-US" w:eastAsia="en-US" w:bidi="ar-SA"/>
      </w:rPr>
    </w:lvl>
    <w:lvl w:ilvl="7" w:tplc="D5C0D7EE">
      <w:numFmt w:val="bullet"/>
      <w:lvlText w:val="•"/>
      <w:lvlJc w:val="left"/>
      <w:pPr>
        <w:ind w:left="6829" w:hanging="358"/>
      </w:pPr>
      <w:rPr>
        <w:rFonts w:hint="default"/>
        <w:lang w:val="en-US" w:eastAsia="en-US" w:bidi="ar-SA"/>
      </w:rPr>
    </w:lvl>
    <w:lvl w:ilvl="8" w:tplc="56C071FA">
      <w:numFmt w:val="bullet"/>
      <w:lvlText w:val="•"/>
      <w:lvlJc w:val="left"/>
      <w:pPr>
        <w:ind w:left="7814" w:hanging="358"/>
      </w:pPr>
      <w:rPr>
        <w:rFonts w:hint="default"/>
        <w:lang w:val="en-US" w:eastAsia="en-US" w:bidi="ar-SA"/>
      </w:rPr>
    </w:lvl>
  </w:abstractNum>
  <w:num w:numId="1" w16cid:durableId="44717281">
    <w:abstractNumId w:val="1"/>
  </w:num>
  <w:num w:numId="2" w16cid:durableId="958682044">
    <w:abstractNumId w:val="2"/>
  </w:num>
  <w:num w:numId="3" w16cid:durableId="1382249192">
    <w:abstractNumId w:val="3"/>
  </w:num>
  <w:num w:numId="4" w16cid:durableId="696930526">
    <w:abstractNumId w:val="0"/>
  </w:num>
  <w:num w:numId="5" w16cid:durableId="1716151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9482D5D"/>
    <w:rsid w:val="0003003D"/>
    <w:rsid w:val="00046919"/>
    <w:rsid w:val="000B5603"/>
    <w:rsid w:val="000E66E2"/>
    <w:rsid w:val="00100A23"/>
    <w:rsid w:val="0017001A"/>
    <w:rsid w:val="00171A87"/>
    <w:rsid w:val="00175ACA"/>
    <w:rsid w:val="00182D4F"/>
    <w:rsid w:val="001A5E73"/>
    <w:rsid w:val="001D0570"/>
    <w:rsid w:val="001D76DB"/>
    <w:rsid w:val="00285C06"/>
    <w:rsid w:val="002A5392"/>
    <w:rsid w:val="0030023F"/>
    <w:rsid w:val="00341EA0"/>
    <w:rsid w:val="00342845"/>
    <w:rsid w:val="00367EDB"/>
    <w:rsid w:val="003A0708"/>
    <w:rsid w:val="003A0D79"/>
    <w:rsid w:val="00422C68"/>
    <w:rsid w:val="00447AE5"/>
    <w:rsid w:val="00461E53"/>
    <w:rsid w:val="0046260B"/>
    <w:rsid w:val="004678B8"/>
    <w:rsid w:val="00474BC2"/>
    <w:rsid w:val="004873A7"/>
    <w:rsid w:val="004E34AB"/>
    <w:rsid w:val="005202CF"/>
    <w:rsid w:val="00520BEB"/>
    <w:rsid w:val="00565B1B"/>
    <w:rsid w:val="005914BF"/>
    <w:rsid w:val="005B2752"/>
    <w:rsid w:val="005C3EA7"/>
    <w:rsid w:val="00601F89"/>
    <w:rsid w:val="00602652"/>
    <w:rsid w:val="00613BA3"/>
    <w:rsid w:val="00627397"/>
    <w:rsid w:val="00676E0C"/>
    <w:rsid w:val="007160B2"/>
    <w:rsid w:val="00716C0F"/>
    <w:rsid w:val="00721A1C"/>
    <w:rsid w:val="007914C9"/>
    <w:rsid w:val="007C3048"/>
    <w:rsid w:val="007C40FC"/>
    <w:rsid w:val="007D6689"/>
    <w:rsid w:val="00837467"/>
    <w:rsid w:val="00862362"/>
    <w:rsid w:val="009A4C2C"/>
    <w:rsid w:val="00A14334"/>
    <w:rsid w:val="00A54FF1"/>
    <w:rsid w:val="00AA056F"/>
    <w:rsid w:val="00AF402B"/>
    <w:rsid w:val="00B23569"/>
    <w:rsid w:val="00B53C93"/>
    <w:rsid w:val="00B7118F"/>
    <w:rsid w:val="00C562B7"/>
    <w:rsid w:val="00CA3283"/>
    <w:rsid w:val="00CB4C71"/>
    <w:rsid w:val="00D13E8C"/>
    <w:rsid w:val="00D314B3"/>
    <w:rsid w:val="00E17B45"/>
    <w:rsid w:val="00EA18D6"/>
    <w:rsid w:val="00F04473"/>
    <w:rsid w:val="00F82C7A"/>
    <w:rsid w:val="02B1B02A"/>
    <w:rsid w:val="11D6A47D"/>
    <w:rsid w:val="29482D5D"/>
    <w:rsid w:val="375990B2"/>
    <w:rsid w:val="43065B89"/>
    <w:rsid w:val="50658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2D5D"/>
  <w15:docId w15:val="{23853CA9-D7F6-4DEB-9421-B0096513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45"/>
  </w:style>
  <w:style w:type="paragraph" w:styleId="Heading2">
    <w:name w:val="heading 2"/>
    <w:basedOn w:val="Normal"/>
    <w:link w:val="Heading2Char"/>
    <w:uiPriority w:val="9"/>
    <w:unhideWhenUsed/>
    <w:qFormat/>
    <w:rsid w:val="00A54FF1"/>
    <w:pPr>
      <w:widowControl w:val="0"/>
      <w:autoSpaceDE w:val="0"/>
      <w:autoSpaceDN w:val="0"/>
      <w:spacing w:before="1" w:after="0" w:line="240" w:lineRule="auto"/>
      <w:ind w:left="105"/>
      <w:outlineLvl w:val="1"/>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27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9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2C68"/>
    <w:rPr>
      <w:b/>
      <w:bCs/>
    </w:rPr>
  </w:style>
  <w:style w:type="character" w:customStyle="1" w:styleId="CommentSubjectChar">
    <w:name w:val="Comment Subject Char"/>
    <w:basedOn w:val="CommentTextChar"/>
    <w:link w:val="CommentSubject"/>
    <w:uiPriority w:val="99"/>
    <w:semiHidden/>
    <w:rsid w:val="00422C68"/>
    <w:rPr>
      <w:b/>
      <w:bCs/>
      <w:sz w:val="20"/>
      <w:szCs w:val="20"/>
    </w:rPr>
  </w:style>
  <w:style w:type="paragraph" w:styleId="BodyText">
    <w:name w:val="Body Text"/>
    <w:basedOn w:val="Normal"/>
    <w:link w:val="BodyTextChar"/>
    <w:uiPriority w:val="1"/>
    <w:qFormat/>
    <w:rsid w:val="00A54FF1"/>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A54FF1"/>
    <w:rPr>
      <w:rFonts w:ascii="Arial" w:eastAsia="Arial" w:hAnsi="Arial" w:cs="Arial"/>
      <w:sz w:val="21"/>
      <w:szCs w:val="21"/>
    </w:rPr>
  </w:style>
  <w:style w:type="character" w:customStyle="1" w:styleId="Heading2Char">
    <w:name w:val="Heading 2 Char"/>
    <w:basedOn w:val="DefaultParagraphFont"/>
    <w:link w:val="Heading2"/>
    <w:uiPriority w:val="9"/>
    <w:rsid w:val="00A54FF1"/>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45962">
      <w:bodyDiv w:val="1"/>
      <w:marLeft w:val="0"/>
      <w:marRight w:val="0"/>
      <w:marTop w:val="0"/>
      <w:marBottom w:val="0"/>
      <w:divBdr>
        <w:top w:val="none" w:sz="0" w:space="0" w:color="auto"/>
        <w:left w:val="none" w:sz="0" w:space="0" w:color="auto"/>
        <w:bottom w:val="none" w:sz="0" w:space="0" w:color="auto"/>
        <w:right w:val="none" w:sz="0" w:space="0" w:color="auto"/>
      </w:divBdr>
    </w:div>
    <w:div w:id="1798329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saccess.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Tania Smith</cp:lastModifiedBy>
  <cp:revision>2</cp:revision>
  <dcterms:created xsi:type="dcterms:W3CDTF">2022-08-29T23:30:00Z</dcterms:created>
  <dcterms:modified xsi:type="dcterms:W3CDTF">2022-08-29T23:30:00Z</dcterms:modified>
</cp:coreProperties>
</file>